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20C98" w14:textId="65D4536C" w:rsidR="003A25DD" w:rsidRDefault="005E597F" w:rsidP="003A25DD">
      <w:pPr>
        <w:widowControl w:val="0"/>
        <w:pBdr>
          <w:top w:val="nil"/>
          <w:left w:val="nil"/>
          <w:bottom w:val="nil"/>
          <w:right w:val="nil"/>
          <w:between w:val="nil"/>
        </w:pBdr>
        <w:spacing w:line="240" w:lineRule="auto"/>
        <w:ind w:left="3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rPr>
        <w:drawing>
          <wp:anchor distT="0" distB="0" distL="114300" distR="114300" simplePos="0" relativeHeight="251658240" behindDoc="0" locked="0" layoutInCell="1" allowOverlap="1" wp14:anchorId="1C07F1BA" wp14:editId="73A0AEF4">
            <wp:simplePos x="0" y="0"/>
            <wp:positionH relativeFrom="margin">
              <wp:posOffset>2194560</wp:posOffset>
            </wp:positionH>
            <wp:positionV relativeFrom="margin">
              <wp:posOffset>-594360</wp:posOffset>
            </wp:positionV>
            <wp:extent cx="1371600" cy="1371600"/>
            <wp:effectExtent l="0" t="0" r="0" b="0"/>
            <wp:wrapSquare wrapText="bothSides"/>
            <wp:docPr id="3883290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29094" name="Picture 38832909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anchor>
        </w:drawing>
      </w:r>
    </w:p>
    <w:p w14:paraId="45EF34AA" w14:textId="5340539B" w:rsidR="003A25DD" w:rsidRPr="003A25DD" w:rsidRDefault="003A25DD" w:rsidP="003A25DD">
      <w:pPr>
        <w:widowControl w:val="0"/>
        <w:pBdr>
          <w:top w:val="nil"/>
          <w:left w:val="nil"/>
          <w:bottom w:val="nil"/>
          <w:right w:val="nil"/>
          <w:between w:val="nil"/>
        </w:pBdr>
        <w:spacing w:line="240" w:lineRule="auto"/>
        <w:ind w:left="37"/>
        <w:jc w:val="center"/>
        <w:rPr>
          <w:rFonts w:ascii="Times New Roman" w:eastAsia="Times New Roman" w:hAnsi="Times New Roman" w:cs="Times New Roman"/>
          <w:b/>
          <w:color w:val="000000"/>
          <w:sz w:val="24"/>
          <w:szCs w:val="24"/>
        </w:rPr>
      </w:pPr>
    </w:p>
    <w:p w14:paraId="2A39B209" w14:textId="77777777" w:rsidR="005E597F" w:rsidRDefault="005E597F" w:rsidP="003A25DD">
      <w:pPr>
        <w:widowControl w:val="0"/>
        <w:pBdr>
          <w:top w:val="nil"/>
          <w:left w:val="nil"/>
          <w:bottom w:val="nil"/>
          <w:right w:val="nil"/>
          <w:between w:val="nil"/>
        </w:pBdr>
        <w:spacing w:line="240" w:lineRule="auto"/>
        <w:ind w:left="37"/>
        <w:jc w:val="center"/>
        <w:rPr>
          <w:rFonts w:ascii="Times New Roman" w:eastAsia="Times New Roman" w:hAnsi="Times New Roman" w:cs="Times New Roman"/>
          <w:b/>
          <w:color w:val="000000"/>
          <w:sz w:val="24"/>
          <w:szCs w:val="24"/>
        </w:rPr>
      </w:pPr>
    </w:p>
    <w:p w14:paraId="18544EEA" w14:textId="77777777" w:rsidR="005E597F" w:rsidRDefault="005E597F" w:rsidP="003A25DD">
      <w:pPr>
        <w:widowControl w:val="0"/>
        <w:pBdr>
          <w:top w:val="nil"/>
          <w:left w:val="nil"/>
          <w:bottom w:val="nil"/>
          <w:right w:val="nil"/>
          <w:between w:val="nil"/>
        </w:pBdr>
        <w:spacing w:line="240" w:lineRule="auto"/>
        <w:ind w:left="37"/>
        <w:jc w:val="center"/>
        <w:rPr>
          <w:rFonts w:ascii="Times New Roman" w:eastAsia="Times New Roman" w:hAnsi="Times New Roman" w:cs="Times New Roman"/>
          <w:b/>
          <w:color w:val="000000"/>
          <w:sz w:val="24"/>
          <w:szCs w:val="24"/>
        </w:rPr>
      </w:pPr>
    </w:p>
    <w:p w14:paraId="206980E8" w14:textId="77777777" w:rsidR="005E597F" w:rsidRDefault="005E597F" w:rsidP="003A25DD">
      <w:pPr>
        <w:widowControl w:val="0"/>
        <w:pBdr>
          <w:top w:val="nil"/>
          <w:left w:val="nil"/>
          <w:bottom w:val="nil"/>
          <w:right w:val="nil"/>
          <w:between w:val="nil"/>
        </w:pBdr>
        <w:spacing w:line="240" w:lineRule="auto"/>
        <w:ind w:left="37"/>
        <w:jc w:val="center"/>
        <w:rPr>
          <w:rFonts w:ascii="Times New Roman" w:eastAsia="Times New Roman" w:hAnsi="Times New Roman" w:cs="Times New Roman"/>
          <w:b/>
          <w:color w:val="000000"/>
          <w:sz w:val="24"/>
          <w:szCs w:val="24"/>
        </w:rPr>
      </w:pPr>
    </w:p>
    <w:p w14:paraId="04C431E8" w14:textId="7564359B" w:rsidR="003A25DD" w:rsidRPr="005E597F" w:rsidRDefault="003A25DD" w:rsidP="003A25DD">
      <w:pPr>
        <w:widowControl w:val="0"/>
        <w:pBdr>
          <w:top w:val="nil"/>
          <w:left w:val="nil"/>
          <w:bottom w:val="nil"/>
          <w:right w:val="nil"/>
          <w:between w:val="nil"/>
        </w:pBdr>
        <w:spacing w:line="240" w:lineRule="auto"/>
        <w:ind w:left="37"/>
        <w:jc w:val="center"/>
        <w:rPr>
          <w:rFonts w:ascii="Times New Roman" w:eastAsia="Times New Roman" w:hAnsi="Times New Roman" w:cs="Times New Roman"/>
          <w:b/>
          <w:color w:val="000000"/>
          <w:sz w:val="26"/>
          <w:szCs w:val="26"/>
        </w:rPr>
      </w:pPr>
      <w:r w:rsidRPr="005E597F">
        <w:rPr>
          <w:rFonts w:ascii="Times New Roman" w:eastAsia="Times New Roman" w:hAnsi="Times New Roman" w:cs="Times New Roman"/>
          <w:b/>
          <w:color w:val="000000"/>
          <w:sz w:val="26"/>
          <w:szCs w:val="26"/>
        </w:rPr>
        <w:t>ALTINBAŞ KIBRIS ÜNİVERSİTESİ</w:t>
      </w:r>
    </w:p>
    <w:p w14:paraId="75BB4414" w14:textId="77777777" w:rsidR="003A25DD" w:rsidRPr="003A25DD" w:rsidRDefault="003A25DD" w:rsidP="003A25DD">
      <w:pPr>
        <w:widowControl w:val="0"/>
        <w:pBdr>
          <w:top w:val="nil"/>
          <w:left w:val="nil"/>
          <w:bottom w:val="nil"/>
          <w:right w:val="nil"/>
          <w:between w:val="nil"/>
        </w:pBdr>
        <w:spacing w:line="240" w:lineRule="auto"/>
        <w:ind w:left="37"/>
        <w:jc w:val="center"/>
        <w:rPr>
          <w:rFonts w:ascii="Times New Roman" w:eastAsia="Times New Roman" w:hAnsi="Times New Roman" w:cs="Times New Roman"/>
          <w:b/>
          <w:color w:val="000000"/>
          <w:sz w:val="24"/>
          <w:szCs w:val="24"/>
        </w:rPr>
      </w:pPr>
      <w:r w:rsidRPr="003A25DD">
        <w:rPr>
          <w:rFonts w:ascii="Times New Roman" w:eastAsia="Times New Roman" w:hAnsi="Times New Roman" w:cs="Times New Roman"/>
          <w:b/>
          <w:color w:val="000000"/>
          <w:sz w:val="24"/>
          <w:szCs w:val="24"/>
        </w:rPr>
        <w:t>(DÜNYA BARIŞ ÜNİVERSİTESİ)</w:t>
      </w:r>
    </w:p>
    <w:p w14:paraId="2C2FB950" w14:textId="77777777" w:rsidR="003A25DD" w:rsidRPr="003A25DD" w:rsidRDefault="003A25DD" w:rsidP="003A25DD">
      <w:pPr>
        <w:widowControl w:val="0"/>
        <w:pBdr>
          <w:top w:val="nil"/>
          <w:left w:val="nil"/>
          <w:bottom w:val="nil"/>
          <w:right w:val="nil"/>
          <w:between w:val="nil"/>
        </w:pBdr>
        <w:spacing w:line="240" w:lineRule="auto"/>
        <w:ind w:left="37"/>
        <w:jc w:val="center"/>
        <w:rPr>
          <w:rFonts w:ascii="Times New Roman" w:eastAsia="Times New Roman" w:hAnsi="Times New Roman" w:cs="Times New Roman"/>
          <w:b/>
          <w:color w:val="000000"/>
          <w:sz w:val="24"/>
          <w:szCs w:val="24"/>
        </w:rPr>
      </w:pPr>
    </w:p>
    <w:p w14:paraId="5708A629" w14:textId="77777777" w:rsidR="004904EE" w:rsidRDefault="004904EE" w:rsidP="003A25DD">
      <w:pPr>
        <w:widowControl w:val="0"/>
        <w:pBdr>
          <w:top w:val="nil"/>
          <w:left w:val="nil"/>
          <w:bottom w:val="nil"/>
          <w:right w:val="nil"/>
          <w:between w:val="nil"/>
        </w:pBdr>
        <w:spacing w:line="240" w:lineRule="auto"/>
        <w:ind w:left="37"/>
        <w:jc w:val="center"/>
        <w:rPr>
          <w:rFonts w:ascii="Times New Roman" w:eastAsia="Times New Roman" w:hAnsi="Times New Roman" w:cs="Times New Roman"/>
          <w:b/>
          <w:color w:val="000000"/>
          <w:sz w:val="26"/>
          <w:szCs w:val="26"/>
        </w:rPr>
      </w:pPr>
    </w:p>
    <w:p w14:paraId="5979DAC7" w14:textId="1E7E6ECC" w:rsidR="003A25DD" w:rsidRDefault="003A25DD" w:rsidP="003A25DD">
      <w:pPr>
        <w:widowControl w:val="0"/>
        <w:pBdr>
          <w:top w:val="nil"/>
          <w:left w:val="nil"/>
          <w:bottom w:val="nil"/>
          <w:right w:val="nil"/>
          <w:between w:val="nil"/>
        </w:pBdr>
        <w:spacing w:line="240" w:lineRule="auto"/>
        <w:ind w:left="37"/>
        <w:jc w:val="center"/>
        <w:rPr>
          <w:rFonts w:ascii="Times New Roman" w:eastAsia="Times New Roman" w:hAnsi="Times New Roman" w:cs="Times New Roman"/>
          <w:b/>
          <w:color w:val="000000"/>
          <w:sz w:val="26"/>
          <w:szCs w:val="26"/>
        </w:rPr>
      </w:pPr>
      <w:r w:rsidRPr="005E597F">
        <w:rPr>
          <w:rFonts w:ascii="Times New Roman" w:eastAsia="Times New Roman" w:hAnsi="Times New Roman" w:cs="Times New Roman"/>
          <w:b/>
          <w:color w:val="000000"/>
          <w:sz w:val="26"/>
          <w:szCs w:val="26"/>
        </w:rPr>
        <w:t>ÇİFT ANADAL PROGRAMLARI KAYIT</w:t>
      </w:r>
      <w:r w:rsidR="00F57F2A" w:rsidRPr="005E597F">
        <w:rPr>
          <w:rFonts w:ascii="Times New Roman" w:eastAsia="Times New Roman" w:hAnsi="Times New Roman" w:cs="Times New Roman"/>
          <w:b/>
          <w:color w:val="000000"/>
          <w:sz w:val="26"/>
          <w:szCs w:val="26"/>
        </w:rPr>
        <w:t>,</w:t>
      </w:r>
      <w:r w:rsidRPr="005E597F">
        <w:rPr>
          <w:rFonts w:ascii="Times New Roman" w:eastAsia="Times New Roman" w:hAnsi="Times New Roman" w:cs="Times New Roman"/>
          <w:b/>
          <w:color w:val="000000"/>
          <w:sz w:val="26"/>
          <w:szCs w:val="26"/>
        </w:rPr>
        <w:t xml:space="preserve"> KABUL VE UYGULAMA </w:t>
      </w:r>
      <w:r w:rsidR="004904EE">
        <w:rPr>
          <w:rFonts w:ascii="Times New Roman" w:eastAsia="Times New Roman" w:hAnsi="Times New Roman" w:cs="Times New Roman"/>
          <w:b/>
          <w:color w:val="000000"/>
          <w:sz w:val="26"/>
          <w:szCs w:val="26"/>
        </w:rPr>
        <w:t xml:space="preserve">EASASLARI </w:t>
      </w:r>
      <w:r w:rsidRPr="005E597F">
        <w:rPr>
          <w:rFonts w:ascii="Times New Roman" w:eastAsia="Times New Roman" w:hAnsi="Times New Roman" w:cs="Times New Roman"/>
          <w:b/>
          <w:color w:val="000000"/>
          <w:sz w:val="26"/>
          <w:szCs w:val="26"/>
        </w:rPr>
        <w:t>YÖNETMELİĞİ</w:t>
      </w:r>
    </w:p>
    <w:p w14:paraId="6263E5BA" w14:textId="35B669E0" w:rsidR="005E597F" w:rsidRDefault="005E597F" w:rsidP="003A25DD">
      <w:pPr>
        <w:widowControl w:val="0"/>
        <w:pBdr>
          <w:top w:val="nil"/>
          <w:left w:val="nil"/>
          <w:bottom w:val="single" w:sz="12" w:space="1" w:color="auto"/>
          <w:right w:val="nil"/>
          <w:between w:val="nil"/>
        </w:pBdr>
        <w:spacing w:line="240" w:lineRule="auto"/>
        <w:ind w:left="37"/>
        <w:jc w:val="center"/>
        <w:rPr>
          <w:rFonts w:ascii="Times New Roman" w:eastAsia="Times New Roman" w:hAnsi="Times New Roman" w:cs="Times New Roman"/>
          <w:b/>
          <w:color w:val="000000"/>
          <w:sz w:val="26"/>
          <w:szCs w:val="26"/>
        </w:rPr>
      </w:pPr>
    </w:p>
    <w:p w14:paraId="252FCC1E" w14:textId="77777777" w:rsidR="005E597F" w:rsidRPr="005E597F" w:rsidRDefault="005E597F" w:rsidP="003A25DD">
      <w:pPr>
        <w:widowControl w:val="0"/>
        <w:pBdr>
          <w:left w:val="nil"/>
          <w:bottom w:val="nil"/>
          <w:right w:val="nil"/>
          <w:between w:val="nil"/>
        </w:pBdr>
        <w:spacing w:line="240" w:lineRule="auto"/>
        <w:ind w:left="37"/>
        <w:jc w:val="center"/>
        <w:rPr>
          <w:rFonts w:ascii="Times New Roman" w:eastAsia="Times New Roman" w:hAnsi="Times New Roman" w:cs="Times New Roman"/>
          <w:b/>
          <w:color w:val="000000"/>
          <w:sz w:val="26"/>
          <w:szCs w:val="26"/>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0"/>
        <w:gridCol w:w="698"/>
        <w:gridCol w:w="5586"/>
      </w:tblGrid>
      <w:tr w:rsidR="00F57F2A" w14:paraId="542FF730" w14:textId="77777777" w:rsidTr="00300E30">
        <w:tc>
          <w:tcPr>
            <w:tcW w:w="2760" w:type="dxa"/>
          </w:tcPr>
          <w:p w14:paraId="3BC1659B" w14:textId="0553E3A1" w:rsidR="00F57F2A" w:rsidRDefault="00F57F2A" w:rsidP="005E597F">
            <w:pPr>
              <w:widowContro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Kısa İsim</w:t>
            </w:r>
          </w:p>
        </w:tc>
        <w:tc>
          <w:tcPr>
            <w:tcW w:w="698" w:type="dxa"/>
          </w:tcPr>
          <w:p w14:paraId="0563BD49" w14:textId="7E503874" w:rsidR="00F57F2A" w:rsidRDefault="00F57F2A" w:rsidP="00456603">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5586" w:type="dxa"/>
          </w:tcPr>
          <w:p w14:paraId="5E61420E" w14:textId="61703E2A" w:rsidR="00F57F2A" w:rsidRDefault="00F57F2A" w:rsidP="00456603">
            <w:pPr>
              <w:widowControl w:val="0"/>
              <w:jc w:val="both"/>
              <w:rPr>
                <w:rFonts w:ascii="Times New Roman" w:eastAsia="Times New Roman" w:hAnsi="Times New Roman" w:cs="Times New Roman"/>
                <w:color w:val="000000"/>
                <w:sz w:val="24"/>
                <w:szCs w:val="24"/>
              </w:rPr>
            </w:pPr>
            <w:r w:rsidRPr="00F57F2A">
              <w:rPr>
                <w:rFonts w:ascii="Times New Roman" w:eastAsia="Times New Roman" w:hAnsi="Times New Roman" w:cs="Times New Roman"/>
                <w:color w:val="000000"/>
                <w:sz w:val="24"/>
                <w:szCs w:val="24"/>
              </w:rPr>
              <w:t>Bu yönetmelik “</w:t>
            </w:r>
            <w:r w:rsidR="00815B37">
              <w:rPr>
                <w:rFonts w:ascii="Times New Roman" w:eastAsia="Times New Roman" w:hAnsi="Times New Roman" w:cs="Times New Roman"/>
                <w:color w:val="000000"/>
                <w:sz w:val="24"/>
                <w:szCs w:val="24"/>
              </w:rPr>
              <w:t xml:space="preserve">Çift </w:t>
            </w:r>
            <w:r w:rsidRPr="00F57F2A">
              <w:rPr>
                <w:rFonts w:ascii="Times New Roman" w:eastAsia="Times New Roman" w:hAnsi="Times New Roman" w:cs="Times New Roman"/>
                <w:color w:val="000000"/>
                <w:sz w:val="24"/>
                <w:szCs w:val="24"/>
              </w:rPr>
              <w:t>Anadal Programları Kayıt, Kabul ve Uygulama</w:t>
            </w:r>
            <w:r w:rsidR="004904EE">
              <w:rPr>
                <w:rFonts w:ascii="Times New Roman" w:eastAsia="Times New Roman" w:hAnsi="Times New Roman" w:cs="Times New Roman"/>
                <w:color w:val="000000"/>
                <w:sz w:val="24"/>
                <w:szCs w:val="24"/>
              </w:rPr>
              <w:t xml:space="preserve"> Esasları</w:t>
            </w:r>
            <w:r w:rsidRPr="00F57F2A">
              <w:rPr>
                <w:rFonts w:ascii="Times New Roman" w:eastAsia="Times New Roman" w:hAnsi="Times New Roman" w:cs="Times New Roman"/>
                <w:color w:val="000000"/>
                <w:sz w:val="24"/>
                <w:szCs w:val="24"/>
              </w:rPr>
              <w:t xml:space="preserve"> Yönetmeliği” olarak isimlendirilir.</w:t>
            </w:r>
          </w:p>
        </w:tc>
      </w:tr>
      <w:tr w:rsidR="003A25DD" w14:paraId="3161ABB5" w14:textId="77777777" w:rsidTr="00300E30">
        <w:tc>
          <w:tcPr>
            <w:tcW w:w="2760" w:type="dxa"/>
          </w:tcPr>
          <w:p w14:paraId="2B7C32BE" w14:textId="77777777" w:rsidR="003A25DD" w:rsidRDefault="003A25DD" w:rsidP="005E597F">
            <w:pPr>
              <w:widowContro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Amaç</w:t>
            </w:r>
          </w:p>
        </w:tc>
        <w:tc>
          <w:tcPr>
            <w:tcW w:w="698" w:type="dxa"/>
          </w:tcPr>
          <w:p w14:paraId="56B35FDD" w14:textId="70290A05" w:rsidR="003A25DD" w:rsidRDefault="00F57F2A" w:rsidP="00456603">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5586" w:type="dxa"/>
          </w:tcPr>
          <w:p w14:paraId="3A718E02" w14:textId="77777777" w:rsidR="003A25DD" w:rsidRDefault="003A25DD" w:rsidP="00456603">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Altınbaş Kıbrıs Üniversitesi’nde kayıtlı oldukları bölümlerin lisans programlarını üstün başarıyla yürüten öğrenciler, istedikleri ve kabul edildikleri takdirde, Üniversite içinde, aynı fakültede veya bir başka fakültedeki bir lisans programının diplomasını aynı zamanda alabilir.</w:t>
            </w:r>
          </w:p>
        </w:tc>
      </w:tr>
      <w:tr w:rsidR="003A25DD" w14:paraId="34FF3572" w14:textId="77777777" w:rsidTr="00300E30">
        <w:tc>
          <w:tcPr>
            <w:tcW w:w="2760" w:type="dxa"/>
          </w:tcPr>
          <w:p w14:paraId="0B051573" w14:textId="77777777" w:rsidR="003A25DD" w:rsidRDefault="003A25DD" w:rsidP="005E597F">
            <w:pPr>
              <w:widowControl w:val="0"/>
              <w:pBdr>
                <w:top w:val="nil"/>
                <w:left w:val="nil"/>
                <w:bottom w:val="nil"/>
                <w:right w:val="nil"/>
                <w:between w:val="nil"/>
              </w:pBdr>
              <w:ind w:left="2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Çift Ana Dal Programı Açılması ve Yürütülmesi </w:t>
            </w:r>
          </w:p>
          <w:p w14:paraId="5D149652" w14:textId="77777777" w:rsidR="003A25DD" w:rsidRDefault="003A25DD" w:rsidP="005E597F">
            <w:pPr>
              <w:widowControl w:val="0"/>
              <w:rPr>
                <w:rFonts w:ascii="Times New Roman" w:eastAsia="Times New Roman" w:hAnsi="Times New Roman" w:cs="Times New Roman"/>
                <w:b/>
                <w:color w:val="000000"/>
                <w:sz w:val="24"/>
                <w:szCs w:val="24"/>
              </w:rPr>
            </w:pPr>
          </w:p>
        </w:tc>
        <w:tc>
          <w:tcPr>
            <w:tcW w:w="698" w:type="dxa"/>
          </w:tcPr>
          <w:p w14:paraId="79D7B4CE" w14:textId="71725341" w:rsidR="003A25DD" w:rsidRDefault="00F57F2A" w:rsidP="00456603">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p>
        </w:tc>
        <w:tc>
          <w:tcPr>
            <w:tcW w:w="5586" w:type="dxa"/>
          </w:tcPr>
          <w:p w14:paraId="63404E0D" w14:textId="77777777" w:rsidR="003A25DD" w:rsidRPr="00F57F2A" w:rsidRDefault="003A25DD" w:rsidP="00F57F2A">
            <w:pPr>
              <w:pStyle w:val="ListParagraph"/>
              <w:widowControl w:val="0"/>
              <w:numPr>
                <w:ilvl w:val="0"/>
                <w:numId w:val="2"/>
              </w:numPr>
              <w:pBdr>
                <w:top w:val="nil"/>
                <w:left w:val="nil"/>
                <w:bottom w:val="nil"/>
                <w:right w:val="nil"/>
                <w:between w:val="nil"/>
              </w:pBdr>
              <w:spacing w:line="229" w:lineRule="auto"/>
              <w:ind w:right="96"/>
              <w:jc w:val="both"/>
              <w:rPr>
                <w:rFonts w:ascii="Times New Roman" w:eastAsia="Times New Roman" w:hAnsi="Times New Roman" w:cs="Times New Roman"/>
                <w:color w:val="000000"/>
                <w:sz w:val="24"/>
                <w:szCs w:val="24"/>
              </w:rPr>
            </w:pPr>
            <w:r w:rsidRPr="00F57F2A">
              <w:rPr>
                <w:rFonts w:ascii="Times New Roman" w:eastAsia="Times New Roman" w:hAnsi="Times New Roman" w:cs="Times New Roman"/>
                <w:color w:val="000000"/>
                <w:sz w:val="24"/>
                <w:szCs w:val="24"/>
              </w:rPr>
              <w:t xml:space="preserve">“Çift Ana Dal” programı, ilgili iki bölümün talebi, Fakülte Yönetim Kurulu kararı ve Senato’nun onayı ile açılır ve ilgili bölümlerin iş birliğiyle yürütülür. </w:t>
            </w:r>
          </w:p>
        </w:tc>
      </w:tr>
      <w:tr w:rsidR="003A25DD" w14:paraId="1D7A90BE" w14:textId="77777777" w:rsidTr="00300E30">
        <w:tc>
          <w:tcPr>
            <w:tcW w:w="2760" w:type="dxa"/>
          </w:tcPr>
          <w:p w14:paraId="3DB21F65" w14:textId="77777777" w:rsidR="003A25DD" w:rsidRDefault="003A25DD" w:rsidP="005E597F">
            <w:pPr>
              <w:widowControl w:val="0"/>
              <w:pBdr>
                <w:top w:val="nil"/>
                <w:left w:val="nil"/>
                <w:bottom w:val="nil"/>
                <w:right w:val="nil"/>
                <w:between w:val="nil"/>
              </w:pBdr>
              <w:ind w:left="28"/>
              <w:rPr>
                <w:rFonts w:ascii="Times New Roman" w:eastAsia="Times New Roman" w:hAnsi="Times New Roman" w:cs="Times New Roman"/>
                <w:b/>
                <w:color w:val="000000"/>
                <w:sz w:val="24"/>
                <w:szCs w:val="24"/>
              </w:rPr>
            </w:pPr>
          </w:p>
        </w:tc>
        <w:tc>
          <w:tcPr>
            <w:tcW w:w="698" w:type="dxa"/>
          </w:tcPr>
          <w:p w14:paraId="756B3C61" w14:textId="4565DF01" w:rsidR="003A25DD" w:rsidRDefault="003A25DD" w:rsidP="00456603">
            <w:pPr>
              <w:widowControl w:val="0"/>
              <w:jc w:val="both"/>
              <w:rPr>
                <w:rFonts w:ascii="Times New Roman" w:eastAsia="Times New Roman" w:hAnsi="Times New Roman" w:cs="Times New Roman"/>
                <w:b/>
                <w:color w:val="000000"/>
                <w:sz w:val="24"/>
                <w:szCs w:val="24"/>
              </w:rPr>
            </w:pPr>
          </w:p>
        </w:tc>
        <w:tc>
          <w:tcPr>
            <w:tcW w:w="5586" w:type="dxa"/>
          </w:tcPr>
          <w:p w14:paraId="2BDB7740" w14:textId="5BF8E625" w:rsidR="003A25DD" w:rsidRPr="00F57F2A" w:rsidRDefault="003A25DD" w:rsidP="00F57F2A">
            <w:pPr>
              <w:pStyle w:val="ListParagraph"/>
              <w:widowControl w:val="0"/>
              <w:numPr>
                <w:ilvl w:val="0"/>
                <w:numId w:val="2"/>
              </w:numPr>
              <w:pBdr>
                <w:top w:val="nil"/>
                <w:left w:val="nil"/>
                <w:bottom w:val="nil"/>
                <w:right w:val="nil"/>
                <w:between w:val="nil"/>
              </w:pBdr>
              <w:spacing w:before="10" w:line="229" w:lineRule="auto"/>
              <w:ind w:right="95"/>
              <w:jc w:val="both"/>
              <w:rPr>
                <w:rFonts w:ascii="Times New Roman" w:eastAsia="Times New Roman" w:hAnsi="Times New Roman" w:cs="Times New Roman"/>
                <w:color w:val="000000"/>
                <w:sz w:val="24"/>
                <w:szCs w:val="24"/>
              </w:rPr>
            </w:pPr>
            <w:r w:rsidRPr="00F57F2A">
              <w:rPr>
                <w:rFonts w:ascii="Times New Roman" w:eastAsia="Times New Roman" w:hAnsi="Times New Roman" w:cs="Times New Roman"/>
                <w:color w:val="000000"/>
                <w:sz w:val="24"/>
                <w:szCs w:val="24"/>
              </w:rPr>
              <w:t xml:space="preserve">“Çift Ana Dal” programlarına öğrenci kabul eden ve öğrenci gönderen bölümlerde öğrencilerin alacağı dersleri saptamada, derslerin alınacağı dönemleri planlamada öğrencilere yardımcı olmak ve çift ana dal programının amacına uygun biçimde yürütülmesini sağlamak üzere ilgili bölüm başkanı tarafından “Çift Ana Dal Program Koordinatörü” atanır. “Çift Ana Dal Program Koordinatörü” öğrencilerin ana dal lisans programı danışmanları ile iletişim içinde görev yapar.  </w:t>
            </w:r>
          </w:p>
        </w:tc>
      </w:tr>
      <w:tr w:rsidR="003A25DD" w14:paraId="56953DD1" w14:textId="77777777" w:rsidTr="00300E30">
        <w:tc>
          <w:tcPr>
            <w:tcW w:w="2760" w:type="dxa"/>
          </w:tcPr>
          <w:p w14:paraId="020F8F3C" w14:textId="77777777" w:rsidR="003A25DD" w:rsidRDefault="003A25DD" w:rsidP="005E597F">
            <w:pPr>
              <w:widowControl w:val="0"/>
              <w:pBdr>
                <w:top w:val="nil"/>
                <w:left w:val="nil"/>
                <w:bottom w:val="nil"/>
                <w:right w:val="nil"/>
                <w:between w:val="nil"/>
              </w:pBdr>
              <w:spacing w:before="1"/>
              <w:ind w:left="2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Kontenjanlar ve Öğrenci Kabul Duyurusu </w:t>
            </w:r>
          </w:p>
          <w:p w14:paraId="29F6ABD8" w14:textId="77777777" w:rsidR="003A25DD" w:rsidRDefault="003A25DD" w:rsidP="005E597F">
            <w:pPr>
              <w:widowControl w:val="0"/>
              <w:pBdr>
                <w:top w:val="nil"/>
                <w:left w:val="nil"/>
                <w:bottom w:val="nil"/>
                <w:right w:val="nil"/>
                <w:between w:val="nil"/>
              </w:pBdr>
              <w:ind w:left="28"/>
              <w:rPr>
                <w:rFonts w:ascii="Times New Roman" w:eastAsia="Times New Roman" w:hAnsi="Times New Roman" w:cs="Times New Roman"/>
                <w:b/>
                <w:color w:val="000000"/>
                <w:sz w:val="24"/>
                <w:szCs w:val="24"/>
              </w:rPr>
            </w:pPr>
          </w:p>
        </w:tc>
        <w:tc>
          <w:tcPr>
            <w:tcW w:w="698" w:type="dxa"/>
          </w:tcPr>
          <w:p w14:paraId="772B360A" w14:textId="4A76871A" w:rsidR="003A25DD" w:rsidRDefault="00F57F2A" w:rsidP="00456603">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5586" w:type="dxa"/>
          </w:tcPr>
          <w:p w14:paraId="4FC513CB" w14:textId="77777777" w:rsidR="003A25DD" w:rsidRDefault="003A25DD" w:rsidP="00456603">
            <w:pPr>
              <w:widowControl w:val="0"/>
              <w:pBdr>
                <w:top w:val="nil"/>
                <w:left w:val="nil"/>
                <w:bottom w:val="nil"/>
                <w:right w:val="nil"/>
                <w:between w:val="nil"/>
              </w:pBdr>
              <w:spacing w:before="35" w:line="231" w:lineRule="auto"/>
              <w:ind w:left="16" w:right="95" w:firstLine="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“Çift Ana Dal” programı kontenjanları, programa başvuru ve kabul koşulları, ilgili bölüm başkanlıklarının görüşü alınarak ilgili fakülte dekanlıkları tarafından, her yarı yılda kayıtların ilk gününden (en az 5 iş günü) önce duyurulur. </w:t>
            </w:r>
          </w:p>
        </w:tc>
      </w:tr>
      <w:tr w:rsidR="003A25DD" w14:paraId="22C7EA35" w14:textId="77777777" w:rsidTr="00300E30">
        <w:tc>
          <w:tcPr>
            <w:tcW w:w="2760" w:type="dxa"/>
          </w:tcPr>
          <w:p w14:paraId="36716A6C" w14:textId="77777777" w:rsidR="003A25DD" w:rsidRDefault="003A25DD" w:rsidP="005E597F">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Başvuru Koşulları ve Başvuru  </w:t>
            </w:r>
          </w:p>
          <w:p w14:paraId="380C6F80" w14:textId="77777777" w:rsidR="003A25DD" w:rsidRDefault="003A25DD" w:rsidP="005E597F">
            <w:pPr>
              <w:widowControl w:val="0"/>
              <w:pBdr>
                <w:top w:val="nil"/>
                <w:left w:val="nil"/>
                <w:bottom w:val="nil"/>
                <w:right w:val="nil"/>
                <w:between w:val="nil"/>
              </w:pBdr>
              <w:spacing w:before="1"/>
              <w:ind w:left="21"/>
              <w:rPr>
                <w:rFonts w:ascii="Times New Roman" w:eastAsia="Times New Roman" w:hAnsi="Times New Roman" w:cs="Times New Roman"/>
                <w:b/>
                <w:color w:val="000000"/>
                <w:sz w:val="24"/>
                <w:szCs w:val="24"/>
              </w:rPr>
            </w:pPr>
          </w:p>
        </w:tc>
        <w:tc>
          <w:tcPr>
            <w:tcW w:w="698" w:type="dxa"/>
          </w:tcPr>
          <w:p w14:paraId="501E592A" w14:textId="1FDA51D4" w:rsidR="003A25DD" w:rsidRDefault="00F57F2A" w:rsidP="00456603">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p>
        </w:tc>
        <w:tc>
          <w:tcPr>
            <w:tcW w:w="5586" w:type="dxa"/>
          </w:tcPr>
          <w:p w14:paraId="374F8E07" w14:textId="2BE0DFA4" w:rsidR="003A25DD" w:rsidRPr="00F57F2A" w:rsidRDefault="003A25DD" w:rsidP="00F57F2A">
            <w:pPr>
              <w:pStyle w:val="ListParagraph"/>
              <w:widowControl w:val="0"/>
              <w:numPr>
                <w:ilvl w:val="0"/>
                <w:numId w:val="6"/>
              </w:numPr>
              <w:pBdr>
                <w:top w:val="nil"/>
                <w:left w:val="nil"/>
                <w:bottom w:val="nil"/>
                <w:right w:val="nil"/>
                <w:between w:val="nil"/>
              </w:pBdr>
              <w:spacing w:line="231" w:lineRule="auto"/>
              <w:ind w:right="96"/>
              <w:jc w:val="both"/>
              <w:rPr>
                <w:rFonts w:ascii="Times New Roman" w:eastAsia="Times New Roman" w:hAnsi="Times New Roman" w:cs="Times New Roman"/>
                <w:color w:val="000000"/>
                <w:sz w:val="24"/>
                <w:szCs w:val="24"/>
              </w:rPr>
            </w:pPr>
            <w:r w:rsidRPr="00F57F2A">
              <w:rPr>
                <w:rFonts w:ascii="Times New Roman" w:eastAsia="Times New Roman" w:hAnsi="Times New Roman" w:cs="Times New Roman"/>
                <w:color w:val="000000"/>
                <w:sz w:val="24"/>
                <w:szCs w:val="24"/>
              </w:rPr>
              <w:t>“Çift Ana Dal Programına” başvurabilmesi için</w:t>
            </w:r>
            <w:r w:rsidR="00F57F2A" w:rsidRPr="00F57F2A">
              <w:rPr>
                <w:rFonts w:ascii="Times New Roman" w:eastAsia="Times New Roman" w:hAnsi="Times New Roman" w:cs="Times New Roman"/>
                <w:color w:val="000000"/>
                <w:sz w:val="24"/>
                <w:szCs w:val="24"/>
              </w:rPr>
              <w:t xml:space="preserve"> </w:t>
            </w:r>
            <w:r w:rsidRPr="00F57F2A">
              <w:rPr>
                <w:rFonts w:ascii="Times New Roman" w:eastAsia="Times New Roman" w:hAnsi="Times New Roman" w:cs="Times New Roman"/>
                <w:color w:val="000000"/>
                <w:sz w:val="24"/>
                <w:szCs w:val="24"/>
              </w:rPr>
              <w:t xml:space="preserve">öğrencinin başvuru sırasında; </w:t>
            </w:r>
          </w:p>
          <w:p w14:paraId="0208805B" w14:textId="77777777" w:rsidR="003A25DD" w:rsidRPr="00184137" w:rsidRDefault="003A25DD" w:rsidP="00F57F2A">
            <w:pPr>
              <w:pStyle w:val="ListParagraph"/>
              <w:widowControl w:val="0"/>
              <w:numPr>
                <w:ilvl w:val="1"/>
                <w:numId w:val="7"/>
              </w:numPr>
              <w:pBdr>
                <w:top w:val="nil"/>
                <w:left w:val="nil"/>
                <w:bottom w:val="nil"/>
                <w:right w:val="nil"/>
                <w:between w:val="nil"/>
              </w:pBdr>
              <w:spacing w:line="231" w:lineRule="auto"/>
              <w:ind w:right="96"/>
              <w:jc w:val="both"/>
              <w:rPr>
                <w:rFonts w:ascii="Times New Roman" w:eastAsia="Times New Roman" w:hAnsi="Times New Roman" w:cs="Times New Roman"/>
                <w:color w:val="000000"/>
                <w:sz w:val="24"/>
                <w:szCs w:val="24"/>
              </w:rPr>
            </w:pPr>
            <w:r w:rsidRPr="00184137">
              <w:rPr>
                <w:rFonts w:ascii="Times New Roman" w:eastAsia="Times New Roman" w:hAnsi="Times New Roman" w:cs="Times New Roman"/>
                <w:color w:val="000000"/>
                <w:sz w:val="24"/>
                <w:szCs w:val="24"/>
              </w:rPr>
              <w:t xml:space="preserve">Çift ana dal programını oluşturan bölümlerden birinde en az (2 yarı yıl) kayıtlı olması ve başvuru yaptığı </w:t>
            </w:r>
            <w:r w:rsidRPr="00184137">
              <w:rPr>
                <w:rFonts w:ascii="Times New Roman" w:eastAsia="Times New Roman" w:hAnsi="Times New Roman" w:cs="Times New Roman"/>
                <w:color w:val="000000"/>
                <w:sz w:val="24"/>
                <w:szCs w:val="24"/>
              </w:rPr>
              <w:lastRenderedPageBreak/>
              <w:t xml:space="preserve">dönemde kayıt yenilemiş olması,  </w:t>
            </w:r>
          </w:p>
          <w:p w14:paraId="1B30E66C" w14:textId="77777777" w:rsidR="003A25DD" w:rsidRPr="00184137" w:rsidRDefault="003A25DD" w:rsidP="00F57F2A">
            <w:pPr>
              <w:pStyle w:val="ListParagraph"/>
              <w:widowControl w:val="0"/>
              <w:numPr>
                <w:ilvl w:val="1"/>
                <w:numId w:val="7"/>
              </w:numPr>
              <w:pBdr>
                <w:top w:val="nil"/>
                <w:left w:val="nil"/>
                <w:bottom w:val="nil"/>
                <w:right w:val="nil"/>
                <w:between w:val="nil"/>
              </w:pBdr>
              <w:spacing w:before="3" w:line="229" w:lineRule="auto"/>
              <w:ind w:right="155"/>
              <w:jc w:val="both"/>
              <w:rPr>
                <w:rFonts w:ascii="Times New Roman" w:eastAsia="Times New Roman" w:hAnsi="Times New Roman" w:cs="Times New Roman"/>
                <w:color w:val="000000"/>
                <w:sz w:val="24"/>
                <w:szCs w:val="24"/>
              </w:rPr>
            </w:pPr>
            <w:r w:rsidRPr="00184137">
              <w:rPr>
                <w:rFonts w:ascii="Times New Roman" w:eastAsia="Times New Roman" w:hAnsi="Times New Roman" w:cs="Times New Roman"/>
                <w:color w:val="000000"/>
                <w:sz w:val="24"/>
                <w:szCs w:val="24"/>
              </w:rPr>
              <w:t xml:space="preserve">Birinci ana dal programının en erken (3. yarı yılın başında) en geç (5. yarı yılın başında) olması, </w:t>
            </w:r>
          </w:p>
          <w:p w14:paraId="3E047C07" w14:textId="77777777" w:rsidR="003A25DD" w:rsidRPr="00184137" w:rsidRDefault="003A25DD" w:rsidP="00F57F2A">
            <w:pPr>
              <w:pStyle w:val="ListParagraph"/>
              <w:widowControl w:val="0"/>
              <w:numPr>
                <w:ilvl w:val="1"/>
                <w:numId w:val="7"/>
              </w:numPr>
              <w:pBdr>
                <w:top w:val="nil"/>
                <w:left w:val="nil"/>
                <w:bottom w:val="nil"/>
                <w:right w:val="nil"/>
                <w:between w:val="nil"/>
              </w:pBdr>
              <w:spacing w:before="5" w:line="233" w:lineRule="auto"/>
              <w:ind w:right="98"/>
              <w:jc w:val="both"/>
              <w:rPr>
                <w:rFonts w:ascii="Times New Roman" w:eastAsia="Times New Roman" w:hAnsi="Times New Roman" w:cs="Times New Roman"/>
                <w:color w:val="000000"/>
                <w:sz w:val="24"/>
                <w:szCs w:val="24"/>
              </w:rPr>
            </w:pPr>
            <w:r w:rsidRPr="00184137">
              <w:rPr>
                <w:rFonts w:ascii="Times New Roman" w:eastAsia="Times New Roman" w:hAnsi="Times New Roman" w:cs="Times New Roman"/>
                <w:color w:val="000000"/>
                <w:sz w:val="24"/>
                <w:szCs w:val="24"/>
              </w:rPr>
              <w:t xml:space="preserve">Başvurduğu döneme kadar birinci ana dal programında aldığı tüm kredili dersleri en az </w:t>
            </w:r>
            <w:r>
              <w:rPr>
                <w:rFonts w:ascii="Times New Roman" w:eastAsia="Times New Roman" w:hAnsi="Times New Roman" w:cs="Times New Roman"/>
                <w:color w:val="000000"/>
                <w:sz w:val="24"/>
                <w:szCs w:val="24"/>
              </w:rPr>
              <w:t>‘D’</w:t>
            </w:r>
            <w:r w:rsidRPr="00184137">
              <w:rPr>
                <w:rFonts w:ascii="Times New Roman" w:eastAsia="Times New Roman" w:hAnsi="Times New Roman" w:cs="Times New Roman"/>
                <w:color w:val="000000"/>
                <w:sz w:val="24"/>
                <w:szCs w:val="24"/>
              </w:rPr>
              <w:t xml:space="preserve"> notu ile geçmiş olması,  </w:t>
            </w:r>
          </w:p>
          <w:p w14:paraId="4D16EB43" w14:textId="77777777" w:rsidR="003A25DD" w:rsidRPr="00184137" w:rsidRDefault="003A25DD" w:rsidP="00F57F2A">
            <w:pPr>
              <w:pStyle w:val="ListParagraph"/>
              <w:widowControl w:val="0"/>
              <w:numPr>
                <w:ilvl w:val="1"/>
                <w:numId w:val="7"/>
              </w:numPr>
              <w:pBdr>
                <w:top w:val="nil"/>
                <w:left w:val="nil"/>
                <w:bottom w:val="nil"/>
                <w:right w:val="nil"/>
                <w:between w:val="nil"/>
              </w:pBdr>
              <w:spacing w:before="1" w:line="229" w:lineRule="auto"/>
              <w:ind w:right="96"/>
              <w:jc w:val="both"/>
              <w:rPr>
                <w:rFonts w:ascii="Times New Roman" w:eastAsia="Times New Roman" w:hAnsi="Times New Roman" w:cs="Times New Roman"/>
                <w:color w:val="000000"/>
                <w:sz w:val="24"/>
                <w:szCs w:val="24"/>
              </w:rPr>
            </w:pPr>
            <w:r w:rsidRPr="00184137">
              <w:rPr>
                <w:rFonts w:ascii="Times New Roman" w:eastAsia="Times New Roman" w:hAnsi="Times New Roman" w:cs="Times New Roman"/>
                <w:color w:val="000000"/>
                <w:sz w:val="24"/>
                <w:szCs w:val="24"/>
              </w:rPr>
              <w:t>Genel not ortalamasının (CGPA) en az (3.00) ve ana</w:t>
            </w:r>
            <w:r>
              <w:rPr>
                <w:rFonts w:ascii="Times New Roman" w:eastAsia="Times New Roman" w:hAnsi="Times New Roman" w:cs="Times New Roman"/>
                <w:color w:val="000000"/>
                <w:sz w:val="24"/>
                <w:szCs w:val="24"/>
              </w:rPr>
              <w:t xml:space="preserve"> </w:t>
            </w:r>
            <w:r w:rsidRPr="00184137">
              <w:rPr>
                <w:rFonts w:ascii="Times New Roman" w:eastAsia="Times New Roman" w:hAnsi="Times New Roman" w:cs="Times New Roman"/>
                <w:color w:val="000000"/>
                <w:sz w:val="24"/>
                <w:szCs w:val="24"/>
              </w:rPr>
              <w:t xml:space="preserve">dal diploma programının ilgili sınıfında başarı sırası itibarıyla en üst (%20) içinde olması gerekir.  </w:t>
            </w:r>
          </w:p>
          <w:p w14:paraId="034C5790" w14:textId="77777777" w:rsidR="003A25DD" w:rsidRDefault="003A25DD" w:rsidP="00F57F2A">
            <w:pPr>
              <w:pStyle w:val="ListParagraph"/>
              <w:widowControl w:val="0"/>
              <w:numPr>
                <w:ilvl w:val="1"/>
                <w:numId w:val="7"/>
              </w:numPr>
              <w:pBdr>
                <w:top w:val="nil"/>
                <w:left w:val="nil"/>
                <w:bottom w:val="nil"/>
                <w:right w:val="nil"/>
                <w:between w:val="nil"/>
              </w:pBdr>
              <w:spacing w:before="5" w:line="231" w:lineRule="auto"/>
              <w:ind w:right="95"/>
              <w:jc w:val="both"/>
              <w:rPr>
                <w:rFonts w:ascii="Times New Roman" w:eastAsia="Times New Roman" w:hAnsi="Times New Roman" w:cs="Times New Roman"/>
                <w:color w:val="000000"/>
                <w:sz w:val="24"/>
                <w:szCs w:val="24"/>
              </w:rPr>
            </w:pPr>
            <w:r w:rsidRPr="00184137">
              <w:rPr>
                <w:rFonts w:ascii="Times New Roman" w:eastAsia="Times New Roman" w:hAnsi="Times New Roman" w:cs="Times New Roman"/>
                <w:color w:val="000000"/>
                <w:sz w:val="24"/>
                <w:szCs w:val="24"/>
              </w:rPr>
              <w:t>Başarı sırası itibariyle gerekli şartları sağlayamayan öğrencilerden çift ana</w:t>
            </w:r>
            <w:r>
              <w:rPr>
                <w:rFonts w:ascii="Times New Roman" w:eastAsia="Times New Roman" w:hAnsi="Times New Roman" w:cs="Times New Roman"/>
                <w:color w:val="000000"/>
                <w:sz w:val="24"/>
                <w:szCs w:val="24"/>
              </w:rPr>
              <w:t xml:space="preserve"> </w:t>
            </w:r>
            <w:r w:rsidRPr="00184137">
              <w:rPr>
                <w:rFonts w:ascii="Times New Roman" w:eastAsia="Times New Roman" w:hAnsi="Times New Roman" w:cs="Times New Roman"/>
                <w:color w:val="000000"/>
                <w:sz w:val="24"/>
                <w:szCs w:val="24"/>
              </w:rPr>
              <w:t xml:space="preserve">dal yapılacak programın ilgili yıldaki taban puanından az olmamak üzere puana sahip olanlar da çift ana dal programına başvurabilir. </w:t>
            </w:r>
          </w:p>
        </w:tc>
      </w:tr>
      <w:tr w:rsidR="003A25DD" w14:paraId="6EA80193" w14:textId="77777777" w:rsidTr="00300E30">
        <w:tc>
          <w:tcPr>
            <w:tcW w:w="2760" w:type="dxa"/>
          </w:tcPr>
          <w:p w14:paraId="6A70C440" w14:textId="77777777" w:rsidR="003A25DD" w:rsidRDefault="003A25DD" w:rsidP="005E597F">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698" w:type="dxa"/>
          </w:tcPr>
          <w:p w14:paraId="0325C9A8" w14:textId="2F140E21" w:rsidR="003A25DD" w:rsidRDefault="003A25DD" w:rsidP="00456603">
            <w:pPr>
              <w:widowControl w:val="0"/>
              <w:jc w:val="both"/>
              <w:rPr>
                <w:rFonts w:ascii="Times New Roman" w:eastAsia="Times New Roman" w:hAnsi="Times New Roman" w:cs="Times New Roman"/>
                <w:b/>
                <w:color w:val="000000"/>
                <w:sz w:val="24"/>
                <w:szCs w:val="24"/>
              </w:rPr>
            </w:pPr>
          </w:p>
        </w:tc>
        <w:tc>
          <w:tcPr>
            <w:tcW w:w="5586" w:type="dxa"/>
          </w:tcPr>
          <w:p w14:paraId="5BB5F5EA" w14:textId="77777777" w:rsidR="003A25DD" w:rsidRPr="00F57F2A" w:rsidRDefault="003A25DD" w:rsidP="00F57F2A">
            <w:pPr>
              <w:pStyle w:val="ListParagraph"/>
              <w:widowControl w:val="0"/>
              <w:numPr>
                <w:ilvl w:val="0"/>
                <w:numId w:val="6"/>
              </w:numPr>
              <w:pBdr>
                <w:top w:val="nil"/>
                <w:left w:val="nil"/>
                <w:bottom w:val="nil"/>
                <w:right w:val="nil"/>
                <w:between w:val="nil"/>
              </w:pBdr>
              <w:spacing w:before="4" w:line="229" w:lineRule="auto"/>
              <w:ind w:right="97"/>
              <w:jc w:val="both"/>
              <w:rPr>
                <w:rFonts w:ascii="Times New Roman" w:eastAsia="Times New Roman" w:hAnsi="Times New Roman" w:cs="Times New Roman"/>
                <w:color w:val="000000"/>
                <w:sz w:val="24"/>
                <w:szCs w:val="24"/>
              </w:rPr>
            </w:pPr>
            <w:r w:rsidRPr="00F57F2A">
              <w:rPr>
                <w:rFonts w:ascii="Times New Roman" w:eastAsia="Times New Roman" w:hAnsi="Times New Roman" w:cs="Times New Roman"/>
                <w:color w:val="000000"/>
                <w:sz w:val="24"/>
                <w:szCs w:val="24"/>
              </w:rPr>
              <w:t xml:space="preserve">Birden fazla çift ana dal programına başvuru yapılabilir, ancak bir öğrenci aynı anda birden fazla çift ana dal programına kayıt yaptıramaz. Ancak bir çift ana dal programına ve yan dal programına aynı anda kayıt yaptırabilir.  </w:t>
            </w:r>
          </w:p>
        </w:tc>
      </w:tr>
      <w:tr w:rsidR="003A25DD" w14:paraId="2BEEBB02" w14:textId="77777777" w:rsidTr="00300E30">
        <w:tc>
          <w:tcPr>
            <w:tcW w:w="2760" w:type="dxa"/>
          </w:tcPr>
          <w:p w14:paraId="3E516701" w14:textId="77777777" w:rsidR="003A25DD" w:rsidRDefault="003A25DD" w:rsidP="005E597F">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698" w:type="dxa"/>
          </w:tcPr>
          <w:p w14:paraId="53E95BEB" w14:textId="2F6ECC2D" w:rsidR="003A25DD" w:rsidRDefault="003A25DD" w:rsidP="00456603">
            <w:pPr>
              <w:widowControl w:val="0"/>
              <w:jc w:val="both"/>
              <w:rPr>
                <w:rFonts w:ascii="Times New Roman" w:eastAsia="Times New Roman" w:hAnsi="Times New Roman" w:cs="Times New Roman"/>
                <w:b/>
                <w:color w:val="000000"/>
                <w:sz w:val="24"/>
                <w:szCs w:val="24"/>
              </w:rPr>
            </w:pPr>
          </w:p>
        </w:tc>
        <w:tc>
          <w:tcPr>
            <w:tcW w:w="5586" w:type="dxa"/>
          </w:tcPr>
          <w:p w14:paraId="3A7815F2" w14:textId="77777777" w:rsidR="003A25DD" w:rsidRPr="00F57F2A" w:rsidRDefault="003A25DD" w:rsidP="00F57F2A">
            <w:pPr>
              <w:pStyle w:val="ListParagraph"/>
              <w:widowControl w:val="0"/>
              <w:numPr>
                <w:ilvl w:val="0"/>
                <w:numId w:val="6"/>
              </w:numPr>
              <w:pBdr>
                <w:top w:val="nil"/>
                <w:left w:val="nil"/>
                <w:bottom w:val="nil"/>
                <w:right w:val="nil"/>
                <w:between w:val="nil"/>
              </w:pBdr>
              <w:spacing w:before="5" w:line="231" w:lineRule="auto"/>
              <w:ind w:right="101"/>
              <w:jc w:val="both"/>
              <w:rPr>
                <w:rFonts w:ascii="Times New Roman" w:eastAsia="Times New Roman" w:hAnsi="Times New Roman" w:cs="Times New Roman"/>
                <w:color w:val="000000"/>
                <w:sz w:val="24"/>
                <w:szCs w:val="24"/>
              </w:rPr>
            </w:pPr>
            <w:r w:rsidRPr="00F57F2A">
              <w:rPr>
                <w:rFonts w:ascii="Times New Roman" w:eastAsia="Times New Roman" w:hAnsi="Times New Roman" w:cs="Times New Roman"/>
                <w:color w:val="000000"/>
                <w:sz w:val="24"/>
                <w:szCs w:val="24"/>
              </w:rPr>
              <w:t xml:space="preserve">Çift ana dal programına başvurular, kabul duyurusunu takip eden akademik dönem kayıtlarının son gününe kadar başvuru formu ve “Transkript” (karne) ile Öğrenci İşleri Müdürlüğü’ne yapılır.  </w:t>
            </w:r>
          </w:p>
        </w:tc>
      </w:tr>
      <w:tr w:rsidR="003A25DD" w14:paraId="1233AC52" w14:textId="77777777" w:rsidTr="00300E30">
        <w:tc>
          <w:tcPr>
            <w:tcW w:w="2760" w:type="dxa"/>
          </w:tcPr>
          <w:p w14:paraId="00890A41" w14:textId="77777777" w:rsidR="003A25DD" w:rsidRDefault="003A25DD" w:rsidP="005E597F">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698" w:type="dxa"/>
          </w:tcPr>
          <w:p w14:paraId="245B20E1" w14:textId="489B9910" w:rsidR="003A25DD" w:rsidRDefault="003A25DD" w:rsidP="00456603">
            <w:pPr>
              <w:widowControl w:val="0"/>
              <w:jc w:val="both"/>
              <w:rPr>
                <w:rFonts w:ascii="Times New Roman" w:eastAsia="Times New Roman" w:hAnsi="Times New Roman" w:cs="Times New Roman"/>
                <w:b/>
                <w:color w:val="000000"/>
                <w:sz w:val="24"/>
                <w:szCs w:val="24"/>
              </w:rPr>
            </w:pPr>
          </w:p>
        </w:tc>
        <w:tc>
          <w:tcPr>
            <w:tcW w:w="5586" w:type="dxa"/>
          </w:tcPr>
          <w:p w14:paraId="5709133B" w14:textId="77777777" w:rsidR="003A25DD" w:rsidRPr="00F57F2A" w:rsidRDefault="003A25DD" w:rsidP="00F57F2A">
            <w:pPr>
              <w:pStyle w:val="ListParagraph"/>
              <w:widowControl w:val="0"/>
              <w:numPr>
                <w:ilvl w:val="0"/>
                <w:numId w:val="6"/>
              </w:numPr>
              <w:pBdr>
                <w:top w:val="nil"/>
                <w:left w:val="nil"/>
                <w:bottom w:val="nil"/>
                <w:right w:val="nil"/>
                <w:between w:val="nil"/>
              </w:pBdr>
              <w:spacing w:before="4" w:line="229" w:lineRule="auto"/>
              <w:ind w:right="104"/>
              <w:jc w:val="both"/>
              <w:rPr>
                <w:rFonts w:ascii="Times New Roman" w:eastAsia="Times New Roman" w:hAnsi="Times New Roman" w:cs="Times New Roman"/>
                <w:color w:val="000000"/>
                <w:sz w:val="24"/>
                <w:szCs w:val="24"/>
              </w:rPr>
            </w:pPr>
            <w:r w:rsidRPr="00F57F2A">
              <w:rPr>
                <w:rFonts w:ascii="Times New Roman" w:eastAsia="Times New Roman" w:hAnsi="Times New Roman" w:cs="Times New Roman"/>
                <w:color w:val="000000"/>
                <w:sz w:val="24"/>
                <w:szCs w:val="24"/>
              </w:rPr>
              <w:t xml:space="preserve">Öğrenci İşleri Müdürlüğü, tüm başvuruları son başvuru tarihinden sonraki iş gününde birinci ana dal programının bölüm başkanlığına gönderir.  </w:t>
            </w:r>
          </w:p>
        </w:tc>
      </w:tr>
      <w:tr w:rsidR="003A25DD" w14:paraId="292EFD4E" w14:textId="77777777" w:rsidTr="00300E30">
        <w:tc>
          <w:tcPr>
            <w:tcW w:w="2760" w:type="dxa"/>
          </w:tcPr>
          <w:p w14:paraId="6366748B" w14:textId="77777777" w:rsidR="003A25DD" w:rsidRDefault="003A25DD" w:rsidP="005E597F">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698" w:type="dxa"/>
          </w:tcPr>
          <w:p w14:paraId="6C91DF85" w14:textId="144BD5EE" w:rsidR="003A25DD" w:rsidRDefault="003A25DD" w:rsidP="00456603">
            <w:pPr>
              <w:widowControl w:val="0"/>
              <w:jc w:val="both"/>
              <w:rPr>
                <w:rFonts w:ascii="Times New Roman" w:eastAsia="Times New Roman" w:hAnsi="Times New Roman" w:cs="Times New Roman"/>
                <w:b/>
                <w:color w:val="000000"/>
                <w:sz w:val="24"/>
                <w:szCs w:val="24"/>
              </w:rPr>
            </w:pPr>
          </w:p>
        </w:tc>
        <w:tc>
          <w:tcPr>
            <w:tcW w:w="5586" w:type="dxa"/>
          </w:tcPr>
          <w:p w14:paraId="3338E827" w14:textId="77777777" w:rsidR="003A25DD" w:rsidRPr="00F57F2A" w:rsidRDefault="003A25DD" w:rsidP="00F57F2A">
            <w:pPr>
              <w:pStyle w:val="ListParagraph"/>
              <w:widowControl w:val="0"/>
              <w:numPr>
                <w:ilvl w:val="0"/>
                <w:numId w:val="6"/>
              </w:numPr>
              <w:pBdr>
                <w:top w:val="nil"/>
                <w:left w:val="nil"/>
                <w:bottom w:val="nil"/>
                <w:right w:val="nil"/>
                <w:between w:val="nil"/>
              </w:pBdr>
              <w:spacing w:before="5" w:line="230" w:lineRule="auto"/>
              <w:ind w:right="95"/>
              <w:jc w:val="both"/>
              <w:rPr>
                <w:rFonts w:ascii="Times New Roman" w:eastAsia="Times New Roman" w:hAnsi="Times New Roman" w:cs="Times New Roman"/>
                <w:color w:val="000000"/>
                <w:sz w:val="24"/>
                <w:szCs w:val="24"/>
              </w:rPr>
            </w:pPr>
            <w:r w:rsidRPr="00F57F2A">
              <w:rPr>
                <w:rFonts w:ascii="Times New Roman" w:eastAsia="Times New Roman" w:hAnsi="Times New Roman" w:cs="Times New Roman"/>
                <w:color w:val="000000"/>
                <w:sz w:val="24"/>
                <w:szCs w:val="24"/>
              </w:rPr>
              <w:t xml:space="preserve">“Çift Ana Dal Komitesi” başvuru yapan öğrencilerin belgelerini ve (varsa) akademik referans mektuplarını değerlendirerek öğrencilerin kontenjanlar dahilinde “Çift Ana Dal Programına” kabul edilip, edilemeyeceği konusu ile varsa “muaf” olacakları dersler hakkında karar verir ve ilgili Bölüm Başkanları ve Fakülte Dekanları onayına sunulmak üzere yazılı kararını birinci ana dal programı bölüm başkanlığına iletir.  </w:t>
            </w:r>
          </w:p>
        </w:tc>
      </w:tr>
      <w:tr w:rsidR="003A25DD" w14:paraId="3B2A3C91" w14:textId="77777777" w:rsidTr="00300E30">
        <w:tc>
          <w:tcPr>
            <w:tcW w:w="2760" w:type="dxa"/>
          </w:tcPr>
          <w:p w14:paraId="0AB86AB6" w14:textId="77777777" w:rsidR="003A25DD" w:rsidRDefault="003A25DD" w:rsidP="005E597F">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698" w:type="dxa"/>
          </w:tcPr>
          <w:p w14:paraId="5FE285A2" w14:textId="3E0D364F" w:rsidR="003A25DD" w:rsidRDefault="003A25DD" w:rsidP="00456603">
            <w:pPr>
              <w:widowControl w:val="0"/>
              <w:jc w:val="both"/>
              <w:rPr>
                <w:rFonts w:ascii="Times New Roman" w:eastAsia="Times New Roman" w:hAnsi="Times New Roman" w:cs="Times New Roman"/>
                <w:b/>
                <w:color w:val="000000"/>
                <w:sz w:val="24"/>
                <w:szCs w:val="24"/>
              </w:rPr>
            </w:pPr>
          </w:p>
        </w:tc>
        <w:tc>
          <w:tcPr>
            <w:tcW w:w="5586" w:type="dxa"/>
          </w:tcPr>
          <w:p w14:paraId="102D7690" w14:textId="29626018" w:rsidR="003A25DD" w:rsidRPr="00F57F2A" w:rsidRDefault="003A25DD" w:rsidP="00F57F2A">
            <w:pPr>
              <w:pStyle w:val="ListParagraph"/>
              <w:widowControl w:val="0"/>
              <w:numPr>
                <w:ilvl w:val="0"/>
                <w:numId w:val="6"/>
              </w:numPr>
              <w:pBdr>
                <w:top w:val="nil"/>
                <w:left w:val="nil"/>
                <w:bottom w:val="nil"/>
                <w:right w:val="nil"/>
                <w:between w:val="nil"/>
              </w:pBdr>
              <w:spacing w:before="4" w:line="229" w:lineRule="auto"/>
              <w:ind w:right="159"/>
              <w:jc w:val="both"/>
              <w:rPr>
                <w:rFonts w:ascii="Times New Roman" w:eastAsia="Times New Roman" w:hAnsi="Times New Roman" w:cs="Times New Roman"/>
                <w:color w:val="000000"/>
                <w:sz w:val="24"/>
                <w:szCs w:val="24"/>
              </w:rPr>
            </w:pPr>
            <w:r w:rsidRPr="00F57F2A">
              <w:rPr>
                <w:rFonts w:ascii="Times New Roman" w:eastAsia="Times New Roman" w:hAnsi="Times New Roman" w:cs="Times New Roman"/>
                <w:color w:val="000000"/>
                <w:sz w:val="24"/>
                <w:szCs w:val="24"/>
              </w:rPr>
              <w:t xml:space="preserve">Çift ana dal programına kabul edilen öğrenciler, ilgili yarı yılın “ders ekleme/bırakma” süresi içinde çift ana dal programına kayıt yaptırmak zorundadırlar.  </w:t>
            </w:r>
          </w:p>
        </w:tc>
      </w:tr>
      <w:tr w:rsidR="003A25DD" w14:paraId="09DCBCA6" w14:textId="77777777" w:rsidTr="00300E30">
        <w:tc>
          <w:tcPr>
            <w:tcW w:w="2760" w:type="dxa"/>
          </w:tcPr>
          <w:p w14:paraId="5E6260BD" w14:textId="77777777" w:rsidR="003A25DD" w:rsidRDefault="003A25DD" w:rsidP="005E597F">
            <w:pPr>
              <w:widowControl w:val="0"/>
              <w:pBdr>
                <w:top w:val="nil"/>
                <w:left w:val="nil"/>
                <w:bottom w:val="nil"/>
                <w:right w:val="nil"/>
                <w:between w:val="nil"/>
              </w:pBdr>
              <w:ind w:left="2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Öğretim ve Ders Kayıtları  </w:t>
            </w:r>
          </w:p>
          <w:p w14:paraId="7F26193C" w14:textId="77777777" w:rsidR="003A25DD" w:rsidRDefault="003A25DD" w:rsidP="005E597F">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698" w:type="dxa"/>
          </w:tcPr>
          <w:p w14:paraId="73A3062F" w14:textId="623D015F" w:rsidR="003A25DD" w:rsidRDefault="00F57F2A" w:rsidP="00456603">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5586" w:type="dxa"/>
          </w:tcPr>
          <w:p w14:paraId="50312EC9" w14:textId="77777777" w:rsidR="003A25DD" w:rsidRPr="00EB24F0" w:rsidRDefault="003A25DD" w:rsidP="00EB24F0">
            <w:pPr>
              <w:pStyle w:val="ListParagraph"/>
              <w:widowControl w:val="0"/>
              <w:numPr>
                <w:ilvl w:val="0"/>
                <w:numId w:val="9"/>
              </w:numPr>
              <w:pBdr>
                <w:top w:val="nil"/>
                <w:left w:val="nil"/>
                <w:bottom w:val="nil"/>
                <w:right w:val="nil"/>
                <w:between w:val="nil"/>
              </w:pBdr>
              <w:spacing w:before="4" w:line="229" w:lineRule="auto"/>
              <w:ind w:right="159"/>
              <w:jc w:val="both"/>
              <w:rPr>
                <w:rFonts w:ascii="Times New Roman" w:eastAsia="Times New Roman" w:hAnsi="Times New Roman" w:cs="Times New Roman"/>
                <w:color w:val="000000"/>
                <w:sz w:val="24"/>
                <w:szCs w:val="24"/>
              </w:rPr>
            </w:pPr>
            <w:r w:rsidRPr="00EB24F0">
              <w:rPr>
                <w:rFonts w:ascii="Times New Roman" w:eastAsia="Times New Roman" w:hAnsi="Times New Roman" w:cs="Times New Roman"/>
                <w:color w:val="000000"/>
                <w:sz w:val="24"/>
                <w:szCs w:val="24"/>
              </w:rPr>
              <w:t xml:space="preserve">Çift ana dal programı, birinci ana dal programında yer alan tüm derslerin toplam kredisine ilave en az (36 krediden) oluşur.  </w:t>
            </w:r>
          </w:p>
        </w:tc>
      </w:tr>
      <w:tr w:rsidR="003A25DD" w14:paraId="24F74013" w14:textId="77777777" w:rsidTr="00300E30">
        <w:tc>
          <w:tcPr>
            <w:tcW w:w="2760" w:type="dxa"/>
          </w:tcPr>
          <w:p w14:paraId="743DE7CB" w14:textId="77777777" w:rsidR="003A25DD" w:rsidRDefault="003A25DD" w:rsidP="005E597F">
            <w:pPr>
              <w:widowControl w:val="0"/>
              <w:pBdr>
                <w:top w:val="nil"/>
                <w:left w:val="nil"/>
                <w:bottom w:val="nil"/>
                <w:right w:val="nil"/>
                <w:between w:val="nil"/>
              </w:pBdr>
              <w:ind w:left="25"/>
              <w:rPr>
                <w:rFonts w:ascii="Times New Roman" w:eastAsia="Times New Roman" w:hAnsi="Times New Roman" w:cs="Times New Roman"/>
                <w:b/>
                <w:color w:val="000000"/>
                <w:sz w:val="24"/>
                <w:szCs w:val="24"/>
              </w:rPr>
            </w:pPr>
          </w:p>
        </w:tc>
        <w:tc>
          <w:tcPr>
            <w:tcW w:w="698" w:type="dxa"/>
          </w:tcPr>
          <w:p w14:paraId="05F25F7E" w14:textId="31EC6C21" w:rsidR="003A25DD" w:rsidRDefault="003A25DD" w:rsidP="00456603">
            <w:pPr>
              <w:widowControl w:val="0"/>
              <w:jc w:val="both"/>
              <w:rPr>
                <w:rFonts w:ascii="Times New Roman" w:eastAsia="Times New Roman" w:hAnsi="Times New Roman" w:cs="Times New Roman"/>
                <w:b/>
                <w:color w:val="000000"/>
                <w:sz w:val="24"/>
                <w:szCs w:val="24"/>
              </w:rPr>
            </w:pPr>
          </w:p>
        </w:tc>
        <w:tc>
          <w:tcPr>
            <w:tcW w:w="5586" w:type="dxa"/>
          </w:tcPr>
          <w:p w14:paraId="3E462B48" w14:textId="77777777" w:rsidR="003A25DD" w:rsidRPr="00EB24F0" w:rsidRDefault="003A25DD" w:rsidP="00EB24F0">
            <w:pPr>
              <w:pStyle w:val="ListParagraph"/>
              <w:widowControl w:val="0"/>
              <w:numPr>
                <w:ilvl w:val="0"/>
                <w:numId w:val="9"/>
              </w:numPr>
              <w:pBdr>
                <w:top w:val="nil"/>
                <w:left w:val="nil"/>
                <w:bottom w:val="nil"/>
                <w:right w:val="nil"/>
                <w:between w:val="nil"/>
              </w:pBdr>
              <w:spacing w:before="10" w:line="229" w:lineRule="auto"/>
              <w:ind w:right="102"/>
              <w:jc w:val="both"/>
              <w:rPr>
                <w:rFonts w:ascii="Times New Roman" w:eastAsia="Times New Roman" w:hAnsi="Times New Roman" w:cs="Times New Roman"/>
                <w:color w:val="000000"/>
                <w:sz w:val="24"/>
                <w:szCs w:val="24"/>
              </w:rPr>
            </w:pPr>
            <w:r w:rsidRPr="00EB24F0">
              <w:rPr>
                <w:rFonts w:ascii="Times New Roman" w:eastAsia="Times New Roman" w:hAnsi="Times New Roman" w:cs="Times New Roman"/>
                <w:color w:val="000000"/>
                <w:sz w:val="24"/>
                <w:szCs w:val="24"/>
              </w:rPr>
              <w:t xml:space="preserve">Çift ana dal programında alınması gereken dersler, ilgili bölümlerin bölüm kurullarının kararı ile belirlenir.  </w:t>
            </w:r>
          </w:p>
        </w:tc>
      </w:tr>
      <w:tr w:rsidR="003A25DD" w14:paraId="0F05CA7E" w14:textId="77777777" w:rsidTr="00300E30">
        <w:tc>
          <w:tcPr>
            <w:tcW w:w="2760" w:type="dxa"/>
          </w:tcPr>
          <w:p w14:paraId="3C61E75A" w14:textId="77777777" w:rsidR="003A25DD" w:rsidRDefault="003A25DD" w:rsidP="005E597F">
            <w:pPr>
              <w:widowControl w:val="0"/>
              <w:pBdr>
                <w:top w:val="nil"/>
                <w:left w:val="nil"/>
                <w:bottom w:val="nil"/>
                <w:right w:val="nil"/>
                <w:between w:val="nil"/>
              </w:pBdr>
              <w:ind w:left="25"/>
              <w:rPr>
                <w:rFonts w:ascii="Times New Roman" w:eastAsia="Times New Roman" w:hAnsi="Times New Roman" w:cs="Times New Roman"/>
                <w:b/>
                <w:color w:val="000000"/>
                <w:sz w:val="24"/>
                <w:szCs w:val="24"/>
              </w:rPr>
            </w:pPr>
          </w:p>
        </w:tc>
        <w:tc>
          <w:tcPr>
            <w:tcW w:w="698" w:type="dxa"/>
          </w:tcPr>
          <w:p w14:paraId="12F5485B" w14:textId="55FCEE93" w:rsidR="003A25DD" w:rsidRDefault="003A25DD" w:rsidP="00456603">
            <w:pPr>
              <w:widowControl w:val="0"/>
              <w:jc w:val="both"/>
              <w:rPr>
                <w:rFonts w:ascii="Times New Roman" w:eastAsia="Times New Roman" w:hAnsi="Times New Roman" w:cs="Times New Roman"/>
                <w:b/>
                <w:color w:val="000000"/>
                <w:sz w:val="24"/>
                <w:szCs w:val="24"/>
              </w:rPr>
            </w:pPr>
          </w:p>
        </w:tc>
        <w:tc>
          <w:tcPr>
            <w:tcW w:w="5586" w:type="dxa"/>
          </w:tcPr>
          <w:p w14:paraId="66E58AAC" w14:textId="77777777" w:rsidR="003A25DD" w:rsidRPr="00EB24F0" w:rsidRDefault="003A25DD" w:rsidP="00EB24F0">
            <w:pPr>
              <w:pStyle w:val="ListParagraph"/>
              <w:widowControl w:val="0"/>
              <w:numPr>
                <w:ilvl w:val="0"/>
                <w:numId w:val="9"/>
              </w:numPr>
              <w:pBdr>
                <w:top w:val="nil"/>
                <w:left w:val="nil"/>
                <w:bottom w:val="nil"/>
                <w:right w:val="nil"/>
                <w:between w:val="nil"/>
              </w:pBdr>
              <w:spacing w:before="10" w:line="229" w:lineRule="auto"/>
              <w:ind w:right="102"/>
              <w:jc w:val="both"/>
              <w:rPr>
                <w:rFonts w:ascii="Times New Roman" w:eastAsia="Times New Roman" w:hAnsi="Times New Roman" w:cs="Times New Roman"/>
                <w:color w:val="000000"/>
                <w:sz w:val="24"/>
                <w:szCs w:val="24"/>
              </w:rPr>
            </w:pPr>
            <w:r w:rsidRPr="00EB24F0">
              <w:rPr>
                <w:rFonts w:ascii="Times New Roman" w:eastAsia="Times New Roman" w:hAnsi="Times New Roman" w:cs="Times New Roman"/>
                <w:color w:val="000000"/>
                <w:sz w:val="24"/>
                <w:szCs w:val="24"/>
              </w:rPr>
              <w:t xml:space="preserve">Her iki ana dal programında yer alan ilave dersler dışındaki derslerin, içerik ve eşdeğerlik bakımından, ilgili bölümlerde uygulanan ders eşdeğerliği ilkeleri çerçevesinde birbirleri ile örtüşmesi gerekir.  </w:t>
            </w:r>
          </w:p>
        </w:tc>
      </w:tr>
      <w:tr w:rsidR="003A25DD" w14:paraId="4398CC7F" w14:textId="77777777" w:rsidTr="00300E30">
        <w:tc>
          <w:tcPr>
            <w:tcW w:w="2760" w:type="dxa"/>
          </w:tcPr>
          <w:p w14:paraId="6C360DBA" w14:textId="77777777" w:rsidR="003A25DD" w:rsidRDefault="003A25DD" w:rsidP="005E597F">
            <w:pPr>
              <w:widowControl w:val="0"/>
              <w:pBdr>
                <w:top w:val="nil"/>
                <w:left w:val="nil"/>
                <w:bottom w:val="nil"/>
                <w:right w:val="nil"/>
                <w:between w:val="nil"/>
              </w:pBdr>
              <w:ind w:left="25"/>
              <w:rPr>
                <w:rFonts w:ascii="Times New Roman" w:eastAsia="Times New Roman" w:hAnsi="Times New Roman" w:cs="Times New Roman"/>
                <w:b/>
                <w:color w:val="000000"/>
                <w:sz w:val="24"/>
                <w:szCs w:val="24"/>
              </w:rPr>
            </w:pPr>
          </w:p>
        </w:tc>
        <w:tc>
          <w:tcPr>
            <w:tcW w:w="698" w:type="dxa"/>
          </w:tcPr>
          <w:p w14:paraId="70B97D1F" w14:textId="63596D45" w:rsidR="003A25DD" w:rsidRDefault="003A25DD" w:rsidP="00456603">
            <w:pPr>
              <w:widowControl w:val="0"/>
              <w:jc w:val="both"/>
              <w:rPr>
                <w:rFonts w:ascii="Times New Roman" w:eastAsia="Times New Roman" w:hAnsi="Times New Roman" w:cs="Times New Roman"/>
                <w:b/>
                <w:color w:val="000000"/>
                <w:sz w:val="24"/>
                <w:szCs w:val="24"/>
              </w:rPr>
            </w:pPr>
          </w:p>
        </w:tc>
        <w:tc>
          <w:tcPr>
            <w:tcW w:w="5586" w:type="dxa"/>
          </w:tcPr>
          <w:p w14:paraId="1702057A" w14:textId="77777777" w:rsidR="003A25DD" w:rsidRPr="00EB24F0" w:rsidRDefault="003A25DD" w:rsidP="00EB24F0">
            <w:pPr>
              <w:pStyle w:val="ListParagraph"/>
              <w:widowControl w:val="0"/>
              <w:numPr>
                <w:ilvl w:val="0"/>
                <w:numId w:val="9"/>
              </w:numPr>
              <w:pBdr>
                <w:top w:val="nil"/>
                <w:left w:val="nil"/>
                <w:bottom w:val="nil"/>
                <w:right w:val="nil"/>
                <w:between w:val="nil"/>
              </w:pBdr>
              <w:spacing w:before="11" w:line="229" w:lineRule="auto"/>
              <w:ind w:right="96"/>
              <w:jc w:val="both"/>
              <w:rPr>
                <w:rFonts w:ascii="Times New Roman" w:eastAsia="Times New Roman" w:hAnsi="Times New Roman" w:cs="Times New Roman"/>
                <w:color w:val="000000"/>
                <w:sz w:val="24"/>
                <w:szCs w:val="24"/>
              </w:rPr>
            </w:pPr>
            <w:r w:rsidRPr="00EB24F0">
              <w:rPr>
                <w:rFonts w:ascii="Times New Roman" w:eastAsia="Times New Roman" w:hAnsi="Times New Roman" w:cs="Times New Roman"/>
                <w:color w:val="000000"/>
                <w:sz w:val="24"/>
                <w:szCs w:val="24"/>
              </w:rPr>
              <w:t xml:space="preserve">Çift ana dal programına kayıtlı öğrencilere genel ve her iki ana dal programı için ayrı “Transkript” (karne) düzenlenir. </w:t>
            </w:r>
          </w:p>
        </w:tc>
      </w:tr>
      <w:tr w:rsidR="003A25DD" w14:paraId="4F7637C5" w14:textId="77777777" w:rsidTr="00300E30">
        <w:tc>
          <w:tcPr>
            <w:tcW w:w="2760" w:type="dxa"/>
          </w:tcPr>
          <w:p w14:paraId="57EA004C" w14:textId="77777777" w:rsidR="003A25DD" w:rsidRDefault="003A25DD" w:rsidP="005E597F">
            <w:pPr>
              <w:widowControl w:val="0"/>
              <w:pBdr>
                <w:top w:val="nil"/>
                <w:left w:val="nil"/>
                <w:bottom w:val="nil"/>
                <w:right w:val="nil"/>
                <w:between w:val="nil"/>
              </w:pBdr>
              <w:ind w:left="25"/>
              <w:rPr>
                <w:rFonts w:ascii="Times New Roman" w:eastAsia="Times New Roman" w:hAnsi="Times New Roman" w:cs="Times New Roman"/>
                <w:b/>
                <w:color w:val="000000"/>
                <w:sz w:val="24"/>
                <w:szCs w:val="24"/>
              </w:rPr>
            </w:pPr>
          </w:p>
        </w:tc>
        <w:tc>
          <w:tcPr>
            <w:tcW w:w="698" w:type="dxa"/>
          </w:tcPr>
          <w:p w14:paraId="471A4D7C" w14:textId="78C1D12C" w:rsidR="003A25DD" w:rsidRDefault="003A25DD" w:rsidP="00456603">
            <w:pPr>
              <w:widowControl w:val="0"/>
              <w:jc w:val="both"/>
              <w:rPr>
                <w:rFonts w:ascii="Times New Roman" w:eastAsia="Times New Roman" w:hAnsi="Times New Roman" w:cs="Times New Roman"/>
                <w:b/>
                <w:color w:val="000000"/>
                <w:sz w:val="24"/>
                <w:szCs w:val="24"/>
              </w:rPr>
            </w:pPr>
          </w:p>
        </w:tc>
        <w:tc>
          <w:tcPr>
            <w:tcW w:w="5586" w:type="dxa"/>
          </w:tcPr>
          <w:p w14:paraId="571B5AC6" w14:textId="77777777" w:rsidR="003A25DD" w:rsidRPr="00EB24F0" w:rsidRDefault="003A25DD" w:rsidP="00EB24F0">
            <w:pPr>
              <w:pStyle w:val="ListParagraph"/>
              <w:widowControl w:val="0"/>
              <w:numPr>
                <w:ilvl w:val="0"/>
                <w:numId w:val="9"/>
              </w:numPr>
              <w:pBdr>
                <w:top w:val="nil"/>
                <w:left w:val="nil"/>
                <w:bottom w:val="nil"/>
                <w:right w:val="nil"/>
                <w:between w:val="nil"/>
              </w:pBdr>
              <w:spacing w:before="11" w:line="229" w:lineRule="auto"/>
              <w:ind w:right="96"/>
              <w:jc w:val="both"/>
              <w:rPr>
                <w:rFonts w:ascii="Times New Roman" w:eastAsia="Times New Roman" w:hAnsi="Times New Roman" w:cs="Times New Roman"/>
                <w:color w:val="000000"/>
                <w:sz w:val="24"/>
                <w:szCs w:val="24"/>
              </w:rPr>
            </w:pPr>
            <w:r w:rsidRPr="00EB24F0">
              <w:rPr>
                <w:rFonts w:ascii="Times New Roman" w:eastAsia="Times New Roman" w:hAnsi="Times New Roman" w:cs="Times New Roman"/>
                <w:color w:val="000000"/>
                <w:sz w:val="24"/>
                <w:szCs w:val="24"/>
              </w:rPr>
              <w:t xml:space="preserve">Her iki ana dal programına birden sayılacak dersler, öğrencinin her iki ana dal programındaki dönem kaydında yer alır ve her iki “Transkripte” de gösterilir.  </w:t>
            </w:r>
          </w:p>
        </w:tc>
      </w:tr>
      <w:tr w:rsidR="003A25DD" w14:paraId="63681987" w14:textId="77777777" w:rsidTr="00300E30">
        <w:tc>
          <w:tcPr>
            <w:tcW w:w="2760" w:type="dxa"/>
          </w:tcPr>
          <w:p w14:paraId="0546523E" w14:textId="77777777" w:rsidR="003A25DD" w:rsidRDefault="003A25DD" w:rsidP="005E597F">
            <w:pPr>
              <w:widowControl w:val="0"/>
              <w:pBdr>
                <w:top w:val="nil"/>
                <w:left w:val="nil"/>
                <w:bottom w:val="nil"/>
                <w:right w:val="nil"/>
                <w:between w:val="nil"/>
              </w:pBdr>
              <w:ind w:left="25"/>
              <w:rPr>
                <w:rFonts w:ascii="Times New Roman" w:eastAsia="Times New Roman" w:hAnsi="Times New Roman" w:cs="Times New Roman"/>
                <w:b/>
                <w:color w:val="000000"/>
                <w:sz w:val="24"/>
                <w:szCs w:val="24"/>
              </w:rPr>
            </w:pPr>
          </w:p>
        </w:tc>
        <w:tc>
          <w:tcPr>
            <w:tcW w:w="698" w:type="dxa"/>
          </w:tcPr>
          <w:p w14:paraId="75CDC78C" w14:textId="3E826E69" w:rsidR="003A25DD" w:rsidRDefault="003A25DD" w:rsidP="00456603">
            <w:pPr>
              <w:widowControl w:val="0"/>
              <w:jc w:val="both"/>
              <w:rPr>
                <w:rFonts w:ascii="Times New Roman" w:eastAsia="Times New Roman" w:hAnsi="Times New Roman" w:cs="Times New Roman"/>
                <w:b/>
                <w:color w:val="000000"/>
                <w:sz w:val="24"/>
                <w:szCs w:val="24"/>
              </w:rPr>
            </w:pPr>
          </w:p>
        </w:tc>
        <w:tc>
          <w:tcPr>
            <w:tcW w:w="5586" w:type="dxa"/>
          </w:tcPr>
          <w:p w14:paraId="726D3A72" w14:textId="77777777" w:rsidR="003A25DD" w:rsidRPr="00EB24F0" w:rsidRDefault="003A25DD" w:rsidP="00EB24F0">
            <w:pPr>
              <w:pStyle w:val="ListParagraph"/>
              <w:widowControl w:val="0"/>
              <w:numPr>
                <w:ilvl w:val="0"/>
                <w:numId w:val="9"/>
              </w:numPr>
              <w:pBdr>
                <w:top w:val="nil"/>
                <w:left w:val="nil"/>
                <w:bottom w:val="nil"/>
                <w:right w:val="nil"/>
                <w:between w:val="nil"/>
              </w:pBdr>
              <w:spacing w:before="1" w:line="229" w:lineRule="auto"/>
              <w:ind w:right="98"/>
              <w:jc w:val="both"/>
              <w:rPr>
                <w:rFonts w:ascii="Times New Roman" w:eastAsia="Times New Roman" w:hAnsi="Times New Roman" w:cs="Times New Roman"/>
                <w:color w:val="000000"/>
                <w:sz w:val="24"/>
                <w:szCs w:val="24"/>
              </w:rPr>
            </w:pPr>
            <w:r w:rsidRPr="00EB24F0">
              <w:rPr>
                <w:rFonts w:ascii="Times New Roman" w:eastAsia="Times New Roman" w:hAnsi="Times New Roman" w:cs="Times New Roman"/>
                <w:color w:val="000000"/>
                <w:sz w:val="24"/>
                <w:szCs w:val="24"/>
              </w:rPr>
              <w:t xml:space="preserve">Çift ana dal programında alınması gereken dersler, ders eşdeğerlikleri, her iki ana dal programına birden sayılacak dersler, programından ayrılan öğrencilerin birinci ana dal programına uyumlarına ilişkin esaslar “Çift Ana Dal Program Koordinatörü” tarafından yürütülür.  </w:t>
            </w:r>
          </w:p>
        </w:tc>
      </w:tr>
      <w:tr w:rsidR="003A25DD" w14:paraId="683B5F98" w14:textId="77777777" w:rsidTr="00300E30">
        <w:tc>
          <w:tcPr>
            <w:tcW w:w="2760" w:type="dxa"/>
          </w:tcPr>
          <w:p w14:paraId="2BA84276" w14:textId="77777777" w:rsidR="003A25DD" w:rsidRDefault="003A25DD" w:rsidP="005E597F">
            <w:pPr>
              <w:widowControl w:val="0"/>
              <w:pBdr>
                <w:top w:val="nil"/>
                <w:left w:val="nil"/>
                <w:bottom w:val="nil"/>
                <w:right w:val="nil"/>
                <w:between w:val="nil"/>
              </w:pBdr>
              <w:ind w:left="25"/>
              <w:rPr>
                <w:rFonts w:ascii="Times New Roman" w:eastAsia="Times New Roman" w:hAnsi="Times New Roman" w:cs="Times New Roman"/>
                <w:b/>
                <w:color w:val="000000"/>
                <w:sz w:val="24"/>
                <w:szCs w:val="24"/>
              </w:rPr>
            </w:pPr>
          </w:p>
        </w:tc>
        <w:tc>
          <w:tcPr>
            <w:tcW w:w="698" w:type="dxa"/>
          </w:tcPr>
          <w:p w14:paraId="710A6A5A" w14:textId="2CD27B80" w:rsidR="003A25DD" w:rsidRDefault="003A25DD" w:rsidP="00456603">
            <w:pPr>
              <w:widowControl w:val="0"/>
              <w:jc w:val="both"/>
              <w:rPr>
                <w:rFonts w:ascii="Times New Roman" w:eastAsia="Times New Roman" w:hAnsi="Times New Roman" w:cs="Times New Roman"/>
                <w:b/>
                <w:color w:val="000000"/>
                <w:sz w:val="24"/>
                <w:szCs w:val="24"/>
              </w:rPr>
            </w:pPr>
          </w:p>
        </w:tc>
        <w:tc>
          <w:tcPr>
            <w:tcW w:w="5586" w:type="dxa"/>
          </w:tcPr>
          <w:p w14:paraId="379EF575" w14:textId="77777777" w:rsidR="003A25DD" w:rsidRPr="00EB24F0" w:rsidRDefault="003A25DD" w:rsidP="00EB24F0">
            <w:pPr>
              <w:pStyle w:val="ListParagraph"/>
              <w:widowControl w:val="0"/>
              <w:numPr>
                <w:ilvl w:val="0"/>
                <w:numId w:val="9"/>
              </w:numPr>
              <w:pBdr>
                <w:top w:val="nil"/>
                <w:left w:val="nil"/>
                <w:bottom w:val="nil"/>
                <w:right w:val="nil"/>
                <w:between w:val="nil"/>
              </w:pBdr>
              <w:spacing w:before="1" w:line="229" w:lineRule="auto"/>
              <w:ind w:right="98"/>
              <w:jc w:val="both"/>
              <w:rPr>
                <w:rFonts w:ascii="Times New Roman" w:eastAsia="Times New Roman" w:hAnsi="Times New Roman" w:cs="Times New Roman"/>
                <w:color w:val="000000"/>
                <w:sz w:val="24"/>
                <w:szCs w:val="24"/>
              </w:rPr>
            </w:pPr>
            <w:r w:rsidRPr="00EB24F0">
              <w:rPr>
                <w:rFonts w:ascii="Times New Roman" w:eastAsia="Times New Roman" w:hAnsi="Times New Roman" w:cs="Times New Roman"/>
                <w:color w:val="000000"/>
                <w:sz w:val="24"/>
                <w:szCs w:val="24"/>
              </w:rPr>
              <w:t>Öğrencilerin çift ana dal programına giriş ve ayrılışları yatay geçiş sayılmaz.</w:t>
            </w:r>
          </w:p>
        </w:tc>
      </w:tr>
      <w:tr w:rsidR="003A25DD" w14:paraId="33227C27" w14:textId="77777777" w:rsidTr="00300E30">
        <w:tc>
          <w:tcPr>
            <w:tcW w:w="2760" w:type="dxa"/>
          </w:tcPr>
          <w:p w14:paraId="48CF3F1B" w14:textId="77777777" w:rsidR="003A25DD" w:rsidRDefault="003A25DD" w:rsidP="005E597F">
            <w:pPr>
              <w:widowControl w:val="0"/>
              <w:pBdr>
                <w:top w:val="nil"/>
                <w:left w:val="nil"/>
                <w:bottom w:val="nil"/>
                <w:right w:val="nil"/>
                <w:between w:val="nil"/>
              </w:pBdr>
              <w:ind w:left="1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Dönem İzni  </w:t>
            </w:r>
          </w:p>
          <w:p w14:paraId="51B4D66F" w14:textId="77777777" w:rsidR="003A25DD" w:rsidRDefault="003A25DD" w:rsidP="005E597F">
            <w:pPr>
              <w:widowControl w:val="0"/>
              <w:pBdr>
                <w:top w:val="nil"/>
                <w:left w:val="nil"/>
                <w:bottom w:val="nil"/>
                <w:right w:val="nil"/>
                <w:between w:val="nil"/>
              </w:pBdr>
              <w:ind w:left="25"/>
              <w:rPr>
                <w:rFonts w:ascii="Times New Roman" w:eastAsia="Times New Roman" w:hAnsi="Times New Roman" w:cs="Times New Roman"/>
                <w:b/>
                <w:color w:val="000000"/>
                <w:sz w:val="24"/>
                <w:szCs w:val="24"/>
              </w:rPr>
            </w:pPr>
          </w:p>
        </w:tc>
        <w:tc>
          <w:tcPr>
            <w:tcW w:w="698" w:type="dxa"/>
          </w:tcPr>
          <w:p w14:paraId="2193422F" w14:textId="36539654" w:rsidR="003A25DD" w:rsidRDefault="00EB24F0" w:rsidP="00456603">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w:t>
            </w:r>
          </w:p>
        </w:tc>
        <w:tc>
          <w:tcPr>
            <w:tcW w:w="5586" w:type="dxa"/>
          </w:tcPr>
          <w:p w14:paraId="295EC118" w14:textId="77777777" w:rsidR="003A25DD" w:rsidRPr="00E05D26" w:rsidRDefault="003A25DD" w:rsidP="00E05D26">
            <w:pPr>
              <w:pStyle w:val="ListParagraph"/>
              <w:widowControl w:val="0"/>
              <w:numPr>
                <w:ilvl w:val="0"/>
                <w:numId w:val="10"/>
              </w:numPr>
              <w:pBdr>
                <w:top w:val="nil"/>
                <w:left w:val="nil"/>
                <w:bottom w:val="nil"/>
                <w:right w:val="nil"/>
                <w:between w:val="nil"/>
              </w:pBdr>
              <w:spacing w:before="1" w:line="229" w:lineRule="auto"/>
              <w:ind w:right="98"/>
              <w:jc w:val="both"/>
              <w:rPr>
                <w:rFonts w:ascii="Times New Roman" w:eastAsia="Times New Roman" w:hAnsi="Times New Roman" w:cs="Times New Roman"/>
                <w:color w:val="000000"/>
                <w:sz w:val="24"/>
                <w:szCs w:val="24"/>
              </w:rPr>
            </w:pPr>
            <w:r w:rsidRPr="00E05D26">
              <w:rPr>
                <w:rFonts w:ascii="Times New Roman" w:eastAsia="Times New Roman" w:hAnsi="Times New Roman" w:cs="Times New Roman"/>
                <w:color w:val="000000"/>
                <w:sz w:val="24"/>
                <w:szCs w:val="24"/>
              </w:rPr>
              <w:t>Birinci ana dal programından dönem izni alan öğrenci ikinci ana dal programından da dönem izni almış sayılır.</w:t>
            </w:r>
          </w:p>
        </w:tc>
      </w:tr>
      <w:tr w:rsidR="003A25DD" w14:paraId="33F426E0" w14:textId="77777777" w:rsidTr="00300E30">
        <w:tc>
          <w:tcPr>
            <w:tcW w:w="2760" w:type="dxa"/>
          </w:tcPr>
          <w:p w14:paraId="4D01B41E" w14:textId="77777777" w:rsidR="003A25DD" w:rsidRDefault="003A25DD" w:rsidP="005E597F">
            <w:pPr>
              <w:widowControl w:val="0"/>
              <w:pBdr>
                <w:top w:val="nil"/>
                <w:left w:val="nil"/>
                <w:bottom w:val="nil"/>
                <w:right w:val="nil"/>
                <w:between w:val="nil"/>
              </w:pBdr>
              <w:ind w:left="19"/>
              <w:rPr>
                <w:rFonts w:ascii="Times New Roman" w:eastAsia="Times New Roman" w:hAnsi="Times New Roman" w:cs="Times New Roman"/>
                <w:b/>
                <w:color w:val="000000"/>
                <w:sz w:val="24"/>
                <w:szCs w:val="24"/>
              </w:rPr>
            </w:pPr>
          </w:p>
        </w:tc>
        <w:tc>
          <w:tcPr>
            <w:tcW w:w="698" w:type="dxa"/>
          </w:tcPr>
          <w:p w14:paraId="5567B578" w14:textId="3FBAE357" w:rsidR="003A25DD" w:rsidRDefault="003A25DD" w:rsidP="00456603">
            <w:pPr>
              <w:widowControl w:val="0"/>
              <w:jc w:val="both"/>
              <w:rPr>
                <w:rFonts w:ascii="Times New Roman" w:eastAsia="Times New Roman" w:hAnsi="Times New Roman" w:cs="Times New Roman"/>
                <w:b/>
                <w:color w:val="000000"/>
                <w:sz w:val="24"/>
                <w:szCs w:val="24"/>
              </w:rPr>
            </w:pPr>
          </w:p>
        </w:tc>
        <w:tc>
          <w:tcPr>
            <w:tcW w:w="5586" w:type="dxa"/>
          </w:tcPr>
          <w:p w14:paraId="06A99CE1" w14:textId="77777777" w:rsidR="003A25DD" w:rsidRPr="00E05D26" w:rsidRDefault="003A25DD" w:rsidP="00E05D26">
            <w:pPr>
              <w:pStyle w:val="ListParagraph"/>
              <w:widowControl w:val="0"/>
              <w:numPr>
                <w:ilvl w:val="0"/>
                <w:numId w:val="10"/>
              </w:numPr>
              <w:pBdr>
                <w:top w:val="nil"/>
                <w:left w:val="nil"/>
                <w:bottom w:val="nil"/>
                <w:right w:val="nil"/>
                <w:between w:val="nil"/>
              </w:pBdr>
              <w:spacing w:before="1" w:line="229" w:lineRule="auto"/>
              <w:ind w:right="98"/>
              <w:jc w:val="both"/>
              <w:rPr>
                <w:rFonts w:ascii="Times New Roman" w:eastAsia="Times New Roman" w:hAnsi="Times New Roman" w:cs="Times New Roman"/>
                <w:color w:val="000000"/>
                <w:sz w:val="24"/>
                <w:szCs w:val="24"/>
              </w:rPr>
            </w:pPr>
            <w:r w:rsidRPr="00E05D26">
              <w:rPr>
                <w:rFonts w:ascii="Times New Roman" w:eastAsia="Times New Roman" w:hAnsi="Times New Roman" w:cs="Times New Roman"/>
                <w:color w:val="000000"/>
                <w:sz w:val="24"/>
                <w:szCs w:val="24"/>
              </w:rPr>
              <w:t>Ders açılmaması veya ders çakışması gibi nedenlerle ikinci ana dal programında ders alamayacak olan öğrencilere, ilgili program koordinatörünün görüşü, birinci ana dal programının bağlı olduğu Bölümün Başkanının önerisi ve Fakülte Dekanının onayı ile ikinci ana dal programında dönem izni verilebilir.</w:t>
            </w:r>
          </w:p>
        </w:tc>
      </w:tr>
      <w:tr w:rsidR="003A25DD" w14:paraId="1140765F" w14:textId="77777777" w:rsidTr="00300E30">
        <w:tc>
          <w:tcPr>
            <w:tcW w:w="2760" w:type="dxa"/>
          </w:tcPr>
          <w:p w14:paraId="38842FA0" w14:textId="77777777" w:rsidR="003A25DD" w:rsidRDefault="003A25DD" w:rsidP="005E597F">
            <w:pPr>
              <w:widowControl w:val="0"/>
              <w:pBdr>
                <w:top w:val="nil"/>
                <w:left w:val="nil"/>
                <w:bottom w:val="nil"/>
                <w:right w:val="nil"/>
                <w:between w:val="nil"/>
              </w:pBdr>
              <w:ind w:left="1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Dersten Çekilme  </w:t>
            </w:r>
          </w:p>
          <w:p w14:paraId="4223D535" w14:textId="77777777" w:rsidR="003A25DD" w:rsidRDefault="003A25DD" w:rsidP="005E597F">
            <w:pPr>
              <w:widowControl w:val="0"/>
              <w:pBdr>
                <w:top w:val="nil"/>
                <w:left w:val="nil"/>
                <w:bottom w:val="nil"/>
                <w:right w:val="nil"/>
                <w:between w:val="nil"/>
              </w:pBdr>
              <w:ind w:left="19"/>
              <w:rPr>
                <w:rFonts w:ascii="Times New Roman" w:eastAsia="Times New Roman" w:hAnsi="Times New Roman" w:cs="Times New Roman"/>
                <w:b/>
                <w:color w:val="000000"/>
                <w:sz w:val="24"/>
                <w:szCs w:val="24"/>
              </w:rPr>
            </w:pPr>
          </w:p>
        </w:tc>
        <w:tc>
          <w:tcPr>
            <w:tcW w:w="698" w:type="dxa"/>
          </w:tcPr>
          <w:p w14:paraId="73B7220D" w14:textId="2C091366" w:rsidR="003A25DD" w:rsidRDefault="00EB24F0" w:rsidP="00456603">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c>
          <w:tcPr>
            <w:tcW w:w="5586" w:type="dxa"/>
          </w:tcPr>
          <w:p w14:paraId="53A237B8" w14:textId="77777777" w:rsidR="003A25DD" w:rsidRDefault="003A25DD" w:rsidP="00456603">
            <w:pPr>
              <w:widowControl w:val="0"/>
              <w:pBdr>
                <w:top w:val="nil"/>
                <w:left w:val="nil"/>
                <w:bottom w:val="nil"/>
                <w:right w:val="nil"/>
                <w:between w:val="nil"/>
              </w:pBdr>
              <w:spacing w:before="34" w:line="230" w:lineRule="auto"/>
              <w:ind w:left="18" w:right="98" w:firstLine="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Öğrenci sadece bir ana dalını kapsayan (ortak olmayan) dersten çekilirse diğer dalı için dersten çekilme hakkını kaybetmez. Öğrencinin her iki ana dal programında ortak sayılan bir dersten çekilmek istemesi durumunda, dersten çekilme işlemi her iki program için birlikte işlem görür ve bu durum her iki “Transkript” de gösterilir.  </w:t>
            </w:r>
          </w:p>
        </w:tc>
      </w:tr>
      <w:tr w:rsidR="003A25DD" w14:paraId="66A41991" w14:textId="77777777" w:rsidTr="00300E30">
        <w:tc>
          <w:tcPr>
            <w:tcW w:w="2760" w:type="dxa"/>
          </w:tcPr>
          <w:p w14:paraId="7109DCE5" w14:textId="77777777" w:rsidR="003A25DD" w:rsidRDefault="003A25DD" w:rsidP="005E597F">
            <w:pPr>
              <w:widowControl w:val="0"/>
              <w:pBdr>
                <w:top w:val="nil"/>
                <w:left w:val="nil"/>
                <w:bottom w:val="nil"/>
                <w:right w:val="nil"/>
                <w:between w:val="nil"/>
              </w:pBdr>
              <w:ind w:left="1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Ders Yükü </w:t>
            </w:r>
          </w:p>
          <w:p w14:paraId="226C3AD9" w14:textId="77777777" w:rsidR="003A25DD" w:rsidRDefault="003A25DD" w:rsidP="005E597F">
            <w:pPr>
              <w:widowControl w:val="0"/>
              <w:pBdr>
                <w:top w:val="nil"/>
                <w:left w:val="nil"/>
                <w:bottom w:val="nil"/>
                <w:right w:val="nil"/>
                <w:between w:val="nil"/>
              </w:pBdr>
              <w:ind w:left="19"/>
              <w:rPr>
                <w:rFonts w:ascii="Times New Roman" w:eastAsia="Times New Roman" w:hAnsi="Times New Roman" w:cs="Times New Roman"/>
                <w:b/>
                <w:color w:val="000000"/>
                <w:sz w:val="24"/>
                <w:szCs w:val="24"/>
              </w:rPr>
            </w:pPr>
          </w:p>
        </w:tc>
        <w:tc>
          <w:tcPr>
            <w:tcW w:w="698" w:type="dxa"/>
          </w:tcPr>
          <w:p w14:paraId="2D1A61D6" w14:textId="0B23DBF0" w:rsidR="003A25DD" w:rsidRDefault="00EB24F0" w:rsidP="00456603">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w:t>
            </w:r>
          </w:p>
        </w:tc>
        <w:tc>
          <w:tcPr>
            <w:tcW w:w="5586" w:type="dxa"/>
          </w:tcPr>
          <w:p w14:paraId="682821C3" w14:textId="77777777" w:rsidR="003A25DD" w:rsidRDefault="003A25DD" w:rsidP="00456603">
            <w:pPr>
              <w:widowControl w:val="0"/>
              <w:pBdr>
                <w:top w:val="nil"/>
                <w:left w:val="nil"/>
                <w:bottom w:val="nil"/>
                <w:right w:val="nil"/>
                <w:between w:val="nil"/>
              </w:pBdr>
              <w:spacing w:before="34" w:line="230" w:lineRule="auto"/>
              <w:ind w:left="17" w:right="99" w:firstLine="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Birinci ana dal genel not ortalaması (2.00-2.50) arasında olan çift ana dal öğrencilerinin bir dönemde birinci ana dal ve ikinci ana dal programında alabilecekleri toplam kredili ders sayısı, birinci ana dal programının içinde bulunduğu akademik dönemin normal ders yükünün bir fazlası olabilir.  </w:t>
            </w:r>
          </w:p>
        </w:tc>
      </w:tr>
      <w:tr w:rsidR="003A25DD" w14:paraId="76432A75" w14:textId="77777777" w:rsidTr="00300E30">
        <w:tc>
          <w:tcPr>
            <w:tcW w:w="2760" w:type="dxa"/>
          </w:tcPr>
          <w:p w14:paraId="4075C6D0" w14:textId="77777777" w:rsidR="003A25DD" w:rsidRDefault="003A25DD" w:rsidP="005E597F">
            <w:pPr>
              <w:widowControl w:val="0"/>
              <w:pBdr>
                <w:top w:val="nil"/>
                <w:left w:val="nil"/>
                <w:bottom w:val="nil"/>
                <w:right w:val="nil"/>
                <w:between w:val="nil"/>
              </w:pBdr>
              <w:ind w:left="19"/>
              <w:rPr>
                <w:rFonts w:ascii="Times New Roman" w:eastAsia="Times New Roman" w:hAnsi="Times New Roman" w:cs="Times New Roman"/>
                <w:b/>
                <w:color w:val="000000"/>
                <w:sz w:val="24"/>
                <w:szCs w:val="24"/>
              </w:rPr>
            </w:pPr>
          </w:p>
        </w:tc>
        <w:tc>
          <w:tcPr>
            <w:tcW w:w="698" w:type="dxa"/>
          </w:tcPr>
          <w:p w14:paraId="0158EC10" w14:textId="3867A5AB" w:rsidR="003A25DD" w:rsidRDefault="00EB24F0" w:rsidP="00456603">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w:t>
            </w:r>
          </w:p>
        </w:tc>
        <w:tc>
          <w:tcPr>
            <w:tcW w:w="5586" w:type="dxa"/>
          </w:tcPr>
          <w:p w14:paraId="4B64D4C3" w14:textId="77777777" w:rsidR="003A25DD" w:rsidRDefault="003A25DD" w:rsidP="00456603">
            <w:pPr>
              <w:widowControl w:val="0"/>
              <w:pBdr>
                <w:top w:val="nil"/>
                <w:left w:val="nil"/>
                <w:bottom w:val="nil"/>
                <w:right w:val="nil"/>
                <w:between w:val="nil"/>
              </w:pBdr>
              <w:spacing w:before="34" w:line="230" w:lineRule="auto"/>
              <w:ind w:left="17" w:right="99" w:firstLine="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Birinci ana dal genel not ortalaması (2.50 ve üzeri) olan çift ana dal öğrencilerinin bir dönemde birinci ana dal ve ikinci ana dal programında alabilecekleri toplam kredili ders sayısı, birinci ana dal programının içinde bulunduğu akademik dönemin normal ders yükünün (2 ders fazlası) olabilir.  </w:t>
            </w:r>
          </w:p>
        </w:tc>
      </w:tr>
      <w:tr w:rsidR="003A25DD" w14:paraId="5945C30C" w14:textId="77777777" w:rsidTr="00300E30">
        <w:tc>
          <w:tcPr>
            <w:tcW w:w="2760" w:type="dxa"/>
          </w:tcPr>
          <w:p w14:paraId="09C0CC35" w14:textId="77777777" w:rsidR="003A25DD" w:rsidRDefault="003A25DD" w:rsidP="005E597F">
            <w:pPr>
              <w:widowControl w:val="0"/>
              <w:pBdr>
                <w:top w:val="nil"/>
                <w:left w:val="nil"/>
                <w:bottom w:val="nil"/>
                <w:right w:val="nil"/>
                <w:between w:val="nil"/>
              </w:pBdr>
              <w:ind w:left="2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Programda Başarı ve Programdan Ayrılma  </w:t>
            </w:r>
          </w:p>
          <w:p w14:paraId="4466D0EA" w14:textId="77777777" w:rsidR="003A25DD" w:rsidRDefault="003A25DD" w:rsidP="005E597F">
            <w:pPr>
              <w:widowControl w:val="0"/>
              <w:pBdr>
                <w:top w:val="nil"/>
                <w:left w:val="nil"/>
                <w:bottom w:val="nil"/>
                <w:right w:val="nil"/>
                <w:between w:val="nil"/>
              </w:pBdr>
              <w:ind w:left="19"/>
              <w:rPr>
                <w:rFonts w:ascii="Times New Roman" w:eastAsia="Times New Roman" w:hAnsi="Times New Roman" w:cs="Times New Roman"/>
                <w:b/>
                <w:color w:val="000000"/>
                <w:sz w:val="24"/>
                <w:szCs w:val="24"/>
              </w:rPr>
            </w:pPr>
          </w:p>
        </w:tc>
        <w:tc>
          <w:tcPr>
            <w:tcW w:w="698" w:type="dxa"/>
          </w:tcPr>
          <w:p w14:paraId="37697BAC" w14:textId="3A85820C" w:rsidR="003A25DD" w:rsidRDefault="00EB24F0" w:rsidP="00456603">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11</w:t>
            </w:r>
          </w:p>
        </w:tc>
        <w:tc>
          <w:tcPr>
            <w:tcW w:w="5586" w:type="dxa"/>
          </w:tcPr>
          <w:p w14:paraId="64BA4714" w14:textId="77777777" w:rsidR="003A25DD" w:rsidRPr="00E05D26" w:rsidRDefault="003A25DD" w:rsidP="00E05D26">
            <w:pPr>
              <w:pStyle w:val="ListParagraph"/>
              <w:widowControl w:val="0"/>
              <w:numPr>
                <w:ilvl w:val="0"/>
                <w:numId w:val="11"/>
              </w:numPr>
              <w:pBdr>
                <w:top w:val="nil"/>
                <w:left w:val="nil"/>
                <w:bottom w:val="nil"/>
                <w:right w:val="nil"/>
                <w:between w:val="nil"/>
              </w:pBdr>
              <w:spacing w:line="229" w:lineRule="auto"/>
              <w:ind w:right="97"/>
              <w:jc w:val="both"/>
              <w:rPr>
                <w:rFonts w:ascii="Times New Roman" w:eastAsia="Times New Roman" w:hAnsi="Times New Roman" w:cs="Times New Roman"/>
                <w:color w:val="000000"/>
                <w:sz w:val="24"/>
                <w:szCs w:val="24"/>
              </w:rPr>
            </w:pPr>
            <w:r w:rsidRPr="00E05D26">
              <w:rPr>
                <w:rFonts w:ascii="Times New Roman" w:eastAsia="Times New Roman" w:hAnsi="Times New Roman" w:cs="Times New Roman"/>
                <w:color w:val="000000"/>
                <w:sz w:val="24"/>
                <w:szCs w:val="24"/>
              </w:rPr>
              <w:t xml:space="preserve">İkinci ana dal programı nedeniyle öğrencinin birinci ana dal programındaki başarısı ve </w:t>
            </w:r>
            <w:r w:rsidRPr="00E05D26">
              <w:rPr>
                <w:rFonts w:ascii="Times New Roman" w:eastAsia="Times New Roman" w:hAnsi="Times New Roman" w:cs="Times New Roman"/>
                <w:color w:val="000000"/>
                <w:sz w:val="24"/>
                <w:szCs w:val="24"/>
              </w:rPr>
              <w:lastRenderedPageBreak/>
              <w:t xml:space="preserve">mezuniyeti hiçbir biçimde etkilenmez.  </w:t>
            </w:r>
          </w:p>
        </w:tc>
      </w:tr>
      <w:tr w:rsidR="003A25DD" w14:paraId="51919923" w14:textId="77777777" w:rsidTr="00300E30">
        <w:tc>
          <w:tcPr>
            <w:tcW w:w="2760" w:type="dxa"/>
          </w:tcPr>
          <w:p w14:paraId="64589C11" w14:textId="77777777" w:rsidR="003A25DD" w:rsidRDefault="003A25DD" w:rsidP="005E597F">
            <w:pPr>
              <w:widowControl w:val="0"/>
              <w:pBdr>
                <w:top w:val="nil"/>
                <w:left w:val="nil"/>
                <w:bottom w:val="nil"/>
                <w:right w:val="nil"/>
                <w:between w:val="nil"/>
              </w:pBdr>
              <w:ind w:left="22"/>
              <w:rPr>
                <w:rFonts w:ascii="Times New Roman" w:eastAsia="Times New Roman" w:hAnsi="Times New Roman" w:cs="Times New Roman"/>
                <w:b/>
                <w:color w:val="000000"/>
                <w:sz w:val="24"/>
                <w:szCs w:val="24"/>
              </w:rPr>
            </w:pPr>
          </w:p>
        </w:tc>
        <w:tc>
          <w:tcPr>
            <w:tcW w:w="698" w:type="dxa"/>
          </w:tcPr>
          <w:p w14:paraId="366829EB" w14:textId="54C925D2" w:rsidR="003A25DD" w:rsidRDefault="003A25DD" w:rsidP="00456603">
            <w:pPr>
              <w:widowControl w:val="0"/>
              <w:jc w:val="both"/>
              <w:rPr>
                <w:rFonts w:ascii="Times New Roman" w:eastAsia="Times New Roman" w:hAnsi="Times New Roman" w:cs="Times New Roman"/>
                <w:b/>
                <w:color w:val="000000"/>
                <w:sz w:val="24"/>
                <w:szCs w:val="24"/>
              </w:rPr>
            </w:pPr>
          </w:p>
        </w:tc>
        <w:tc>
          <w:tcPr>
            <w:tcW w:w="5586" w:type="dxa"/>
          </w:tcPr>
          <w:p w14:paraId="551CEBDE" w14:textId="77777777" w:rsidR="003A25DD" w:rsidRPr="00E05D26" w:rsidRDefault="003A25DD" w:rsidP="00E05D26">
            <w:pPr>
              <w:pStyle w:val="ListParagraph"/>
              <w:widowControl w:val="0"/>
              <w:numPr>
                <w:ilvl w:val="0"/>
                <w:numId w:val="11"/>
              </w:numPr>
              <w:pBdr>
                <w:top w:val="nil"/>
                <w:left w:val="nil"/>
                <w:bottom w:val="nil"/>
                <w:right w:val="nil"/>
                <w:between w:val="nil"/>
              </w:pBdr>
              <w:spacing w:line="229" w:lineRule="auto"/>
              <w:ind w:right="97"/>
              <w:jc w:val="both"/>
              <w:rPr>
                <w:rFonts w:ascii="Times New Roman" w:eastAsia="Times New Roman" w:hAnsi="Times New Roman" w:cs="Times New Roman"/>
                <w:color w:val="000000"/>
                <w:sz w:val="24"/>
                <w:szCs w:val="24"/>
              </w:rPr>
            </w:pPr>
            <w:r w:rsidRPr="00E05D26">
              <w:rPr>
                <w:rFonts w:ascii="Times New Roman" w:eastAsia="Times New Roman" w:hAnsi="Times New Roman" w:cs="Times New Roman"/>
                <w:color w:val="000000"/>
                <w:sz w:val="24"/>
                <w:szCs w:val="24"/>
              </w:rPr>
              <w:t xml:space="preserve">Çift ana dal programdan kendi isteği ile ayrılmak isteyen öğrenciler yazılı bir dilekçe ile birinci ana dal programının bağlı olduğu bölümün başkanlığına “ders ekleme çıkarma” periyodunun en son gününe kadar başvururlar. Bu tarihten sonra yapılan başvurular bir sonraki akademik dönemin başından itibaren uygulanır.  </w:t>
            </w:r>
          </w:p>
        </w:tc>
      </w:tr>
      <w:tr w:rsidR="003A25DD" w14:paraId="758F7BE8" w14:textId="77777777" w:rsidTr="00300E30">
        <w:tc>
          <w:tcPr>
            <w:tcW w:w="2760" w:type="dxa"/>
          </w:tcPr>
          <w:p w14:paraId="59ACA65C" w14:textId="77777777" w:rsidR="003A25DD" w:rsidRDefault="003A25DD" w:rsidP="005E597F">
            <w:pPr>
              <w:widowControl w:val="0"/>
              <w:pBdr>
                <w:top w:val="nil"/>
                <w:left w:val="nil"/>
                <w:bottom w:val="nil"/>
                <w:right w:val="nil"/>
                <w:between w:val="nil"/>
              </w:pBdr>
              <w:ind w:left="22"/>
              <w:rPr>
                <w:rFonts w:ascii="Times New Roman" w:eastAsia="Times New Roman" w:hAnsi="Times New Roman" w:cs="Times New Roman"/>
                <w:b/>
                <w:color w:val="000000"/>
                <w:sz w:val="24"/>
                <w:szCs w:val="24"/>
              </w:rPr>
            </w:pPr>
          </w:p>
        </w:tc>
        <w:tc>
          <w:tcPr>
            <w:tcW w:w="698" w:type="dxa"/>
          </w:tcPr>
          <w:p w14:paraId="4F76FEAC" w14:textId="43BCD7BC" w:rsidR="003A25DD" w:rsidRDefault="003A25DD" w:rsidP="00456603">
            <w:pPr>
              <w:widowControl w:val="0"/>
              <w:jc w:val="both"/>
              <w:rPr>
                <w:rFonts w:ascii="Times New Roman" w:eastAsia="Times New Roman" w:hAnsi="Times New Roman" w:cs="Times New Roman"/>
                <w:b/>
                <w:color w:val="000000"/>
                <w:sz w:val="24"/>
                <w:szCs w:val="24"/>
              </w:rPr>
            </w:pPr>
          </w:p>
        </w:tc>
        <w:tc>
          <w:tcPr>
            <w:tcW w:w="5586" w:type="dxa"/>
          </w:tcPr>
          <w:p w14:paraId="2314F1DD" w14:textId="77777777" w:rsidR="003A25DD" w:rsidRPr="00E05D26" w:rsidRDefault="003A25DD" w:rsidP="00E05D26">
            <w:pPr>
              <w:pStyle w:val="ListParagraph"/>
              <w:widowControl w:val="0"/>
              <w:numPr>
                <w:ilvl w:val="0"/>
                <w:numId w:val="11"/>
              </w:numPr>
              <w:pBdr>
                <w:top w:val="nil"/>
                <w:left w:val="nil"/>
                <w:bottom w:val="nil"/>
                <w:right w:val="nil"/>
                <w:between w:val="nil"/>
              </w:pBdr>
              <w:spacing w:line="229" w:lineRule="auto"/>
              <w:ind w:right="97"/>
              <w:jc w:val="both"/>
              <w:rPr>
                <w:rFonts w:ascii="Times New Roman" w:eastAsia="Times New Roman" w:hAnsi="Times New Roman" w:cs="Times New Roman"/>
                <w:color w:val="000000"/>
                <w:sz w:val="24"/>
                <w:szCs w:val="24"/>
              </w:rPr>
            </w:pPr>
            <w:r w:rsidRPr="00E05D26">
              <w:rPr>
                <w:rFonts w:ascii="Times New Roman" w:eastAsia="Times New Roman" w:hAnsi="Times New Roman" w:cs="Times New Roman"/>
                <w:color w:val="000000"/>
                <w:sz w:val="24"/>
                <w:szCs w:val="24"/>
              </w:rPr>
              <w:t xml:space="preserve">Birinci ana dal programında genel not ortalaması iki dönem üst üste (2.00)’nin altına düşen) veya ikinci ana dal programında genel not ortalaması (CGPA) iki dönem üst üste (2.00)’nin altına düşen öğrencinin çift ana dal programından kaydı silinir. Bu kuralın uygulanmasında sadece güz ve bahar yarı yılları sonuçları dikkate alınır.  </w:t>
            </w:r>
          </w:p>
        </w:tc>
      </w:tr>
      <w:tr w:rsidR="003A25DD" w14:paraId="4C0ECD54" w14:textId="77777777" w:rsidTr="00300E30">
        <w:tc>
          <w:tcPr>
            <w:tcW w:w="2760" w:type="dxa"/>
          </w:tcPr>
          <w:p w14:paraId="1C915E35" w14:textId="77777777" w:rsidR="003A25DD" w:rsidRDefault="003A25DD" w:rsidP="005E597F">
            <w:pPr>
              <w:widowControl w:val="0"/>
              <w:pBdr>
                <w:top w:val="nil"/>
                <w:left w:val="nil"/>
                <w:bottom w:val="nil"/>
                <w:right w:val="nil"/>
                <w:between w:val="nil"/>
              </w:pBdr>
              <w:ind w:left="22"/>
              <w:rPr>
                <w:rFonts w:ascii="Times New Roman" w:eastAsia="Times New Roman" w:hAnsi="Times New Roman" w:cs="Times New Roman"/>
                <w:b/>
                <w:color w:val="000000"/>
                <w:sz w:val="24"/>
                <w:szCs w:val="24"/>
              </w:rPr>
            </w:pPr>
          </w:p>
        </w:tc>
        <w:tc>
          <w:tcPr>
            <w:tcW w:w="698" w:type="dxa"/>
          </w:tcPr>
          <w:p w14:paraId="0FD7D287" w14:textId="3EAD1719" w:rsidR="003A25DD" w:rsidRDefault="003A25DD" w:rsidP="00456603">
            <w:pPr>
              <w:widowControl w:val="0"/>
              <w:jc w:val="both"/>
              <w:rPr>
                <w:rFonts w:ascii="Times New Roman" w:eastAsia="Times New Roman" w:hAnsi="Times New Roman" w:cs="Times New Roman"/>
                <w:b/>
                <w:color w:val="000000"/>
                <w:sz w:val="24"/>
                <w:szCs w:val="24"/>
              </w:rPr>
            </w:pPr>
          </w:p>
        </w:tc>
        <w:tc>
          <w:tcPr>
            <w:tcW w:w="5586" w:type="dxa"/>
          </w:tcPr>
          <w:p w14:paraId="65B42C27" w14:textId="77777777" w:rsidR="003A25DD" w:rsidRPr="00E05D26" w:rsidRDefault="003A25DD" w:rsidP="00E05D26">
            <w:pPr>
              <w:pStyle w:val="ListParagraph"/>
              <w:widowControl w:val="0"/>
              <w:numPr>
                <w:ilvl w:val="0"/>
                <w:numId w:val="11"/>
              </w:numPr>
              <w:pBdr>
                <w:top w:val="nil"/>
                <w:left w:val="nil"/>
                <w:bottom w:val="nil"/>
                <w:right w:val="nil"/>
                <w:between w:val="nil"/>
              </w:pBdr>
              <w:spacing w:before="10" w:line="229" w:lineRule="auto"/>
              <w:ind w:right="101"/>
              <w:jc w:val="both"/>
              <w:rPr>
                <w:rFonts w:ascii="Times New Roman" w:eastAsia="Times New Roman" w:hAnsi="Times New Roman" w:cs="Times New Roman"/>
                <w:color w:val="000000"/>
                <w:sz w:val="24"/>
                <w:szCs w:val="24"/>
              </w:rPr>
            </w:pPr>
            <w:r w:rsidRPr="00E05D26">
              <w:rPr>
                <w:rFonts w:ascii="Times New Roman" w:eastAsia="Times New Roman" w:hAnsi="Times New Roman" w:cs="Times New Roman"/>
                <w:color w:val="000000"/>
                <w:sz w:val="24"/>
                <w:szCs w:val="24"/>
              </w:rPr>
              <w:t xml:space="preserve">Öğrencinin çift ana dal programından mezun olabilmesi için genel ortalamasının en az (3.00) olması gerekir. </w:t>
            </w:r>
          </w:p>
        </w:tc>
      </w:tr>
      <w:tr w:rsidR="003A25DD" w14:paraId="6435B471" w14:textId="77777777" w:rsidTr="00300E30">
        <w:tc>
          <w:tcPr>
            <w:tcW w:w="2760" w:type="dxa"/>
          </w:tcPr>
          <w:p w14:paraId="6EE7DE56" w14:textId="77777777" w:rsidR="003A25DD" w:rsidRDefault="003A25DD" w:rsidP="005E597F">
            <w:pPr>
              <w:widowControl w:val="0"/>
              <w:pBdr>
                <w:top w:val="nil"/>
                <w:left w:val="nil"/>
                <w:bottom w:val="nil"/>
                <w:right w:val="nil"/>
                <w:between w:val="nil"/>
              </w:pBdr>
              <w:ind w:left="22"/>
              <w:rPr>
                <w:rFonts w:ascii="Times New Roman" w:eastAsia="Times New Roman" w:hAnsi="Times New Roman" w:cs="Times New Roman"/>
                <w:b/>
                <w:color w:val="000000"/>
                <w:sz w:val="24"/>
                <w:szCs w:val="24"/>
              </w:rPr>
            </w:pPr>
          </w:p>
        </w:tc>
        <w:tc>
          <w:tcPr>
            <w:tcW w:w="698" w:type="dxa"/>
          </w:tcPr>
          <w:p w14:paraId="50498CBE" w14:textId="115BDEB8" w:rsidR="003A25DD" w:rsidRDefault="003A25DD" w:rsidP="00456603">
            <w:pPr>
              <w:widowControl w:val="0"/>
              <w:jc w:val="both"/>
              <w:rPr>
                <w:rFonts w:ascii="Times New Roman" w:eastAsia="Times New Roman" w:hAnsi="Times New Roman" w:cs="Times New Roman"/>
                <w:b/>
                <w:color w:val="000000"/>
                <w:sz w:val="24"/>
                <w:szCs w:val="24"/>
              </w:rPr>
            </w:pPr>
          </w:p>
        </w:tc>
        <w:tc>
          <w:tcPr>
            <w:tcW w:w="5586" w:type="dxa"/>
          </w:tcPr>
          <w:p w14:paraId="30A92679" w14:textId="77777777" w:rsidR="003A25DD" w:rsidRPr="00E05D26" w:rsidRDefault="003A25DD" w:rsidP="00E05D26">
            <w:pPr>
              <w:pStyle w:val="ListParagraph"/>
              <w:widowControl w:val="0"/>
              <w:numPr>
                <w:ilvl w:val="0"/>
                <w:numId w:val="11"/>
              </w:numPr>
              <w:pBdr>
                <w:top w:val="nil"/>
                <w:left w:val="nil"/>
                <w:bottom w:val="nil"/>
                <w:right w:val="nil"/>
                <w:between w:val="nil"/>
              </w:pBdr>
              <w:spacing w:before="10" w:line="229" w:lineRule="auto"/>
              <w:ind w:right="101"/>
              <w:jc w:val="both"/>
              <w:rPr>
                <w:rFonts w:ascii="Times New Roman" w:eastAsia="Times New Roman" w:hAnsi="Times New Roman" w:cs="Times New Roman"/>
                <w:color w:val="000000"/>
                <w:sz w:val="24"/>
                <w:szCs w:val="24"/>
              </w:rPr>
            </w:pPr>
            <w:r w:rsidRPr="00E05D26">
              <w:rPr>
                <w:rFonts w:ascii="Times New Roman" w:eastAsia="Times New Roman" w:hAnsi="Times New Roman" w:cs="Times New Roman"/>
                <w:color w:val="000000"/>
                <w:sz w:val="24"/>
                <w:szCs w:val="24"/>
              </w:rPr>
              <w:t xml:space="preserve">Tüm çift ana dal öğrenimi süresince öğrencinin genel not ortalaması bir defaya mahsus olmak üzere (2.50) ye kadar düşebilir.  </w:t>
            </w:r>
          </w:p>
        </w:tc>
      </w:tr>
      <w:tr w:rsidR="003A25DD" w14:paraId="72DF5E14" w14:textId="77777777" w:rsidTr="00300E30">
        <w:tc>
          <w:tcPr>
            <w:tcW w:w="2760" w:type="dxa"/>
          </w:tcPr>
          <w:p w14:paraId="7B582DA3" w14:textId="77777777" w:rsidR="003A25DD" w:rsidRDefault="003A25DD" w:rsidP="005E597F">
            <w:pPr>
              <w:widowControl w:val="0"/>
              <w:pBdr>
                <w:top w:val="nil"/>
                <w:left w:val="nil"/>
                <w:bottom w:val="nil"/>
                <w:right w:val="nil"/>
                <w:between w:val="nil"/>
              </w:pBdr>
              <w:ind w:left="22"/>
              <w:rPr>
                <w:rFonts w:ascii="Times New Roman" w:eastAsia="Times New Roman" w:hAnsi="Times New Roman" w:cs="Times New Roman"/>
                <w:b/>
                <w:color w:val="000000"/>
                <w:sz w:val="24"/>
                <w:szCs w:val="24"/>
              </w:rPr>
            </w:pPr>
          </w:p>
        </w:tc>
        <w:tc>
          <w:tcPr>
            <w:tcW w:w="698" w:type="dxa"/>
          </w:tcPr>
          <w:p w14:paraId="00DBB736" w14:textId="0C7BFB02" w:rsidR="003A25DD" w:rsidRDefault="003A25DD" w:rsidP="00456603">
            <w:pPr>
              <w:widowControl w:val="0"/>
              <w:jc w:val="both"/>
              <w:rPr>
                <w:rFonts w:ascii="Times New Roman" w:eastAsia="Times New Roman" w:hAnsi="Times New Roman" w:cs="Times New Roman"/>
                <w:b/>
                <w:color w:val="000000"/>
                <w:sz w:val="24"/>
                <w:szCs w:val="24"/>
              </w:rPr>
            </w:pPr>
          </w:p>
        </w:tc>
        <w:tc>
          <w:tcPr>
            <w:tcW w:w="5586" w:type="dxa"/>
          </w:tcPr>
          <w:p w14:paraId="081042CD" w14:textId="77777777" w:rsidR="003A25DD" w:rsidRPr="00E05D26" w:rsidRDefault="003A25DD" w:rsidP="00E05D26">
            <w:pPr>
              <w:pStyle w:val="ListParagraph"/>
              <w:widowControl w:val="0"/>
              <w:numPr>
                <w:ilvl w:val="0"/>
                <w:numId w:val="11"/>
              </w:numPr>
              <w:pBdr>
                <w:top w:val="nil"/>
                <w:left w:val="nil"/>
                <w:bottom w:val="nil"/>
                <w:right w:val="nil"/>
                <w:between w:val="nil"/>
              </w:pBdr>
              <w:spacing w:before="10" w:line="229" w:lineRule="auto"/>
              <w:ind w:right="101"/>
              <w:jc w:val="both"/>
              <w:rPr>
                <w:rFonts w:ascii="Times New Roman" w:eastAsia="Times New Roman" w:hAnsi="Times New Roman" w:cs="Times New Roman"/>
                <w:color w:val="000000"/>
                <w:sz w:val="24"/>
                <w:szCs w:val="24"/>
              </w:rPr>
            </w:pPr>
            <w:r w:rsidRPr="00E05D26">
              <w:rPr>
                <w:rFonts w:ascii="Times New Roman" w:eastAsia="Times New Roman" w:hAnsi="Times New Roman" w:cs="Times New Roman"/>
                <w:color w:val="000000"/>
                <w:sz w:val="24"/>
                <w:szCs w:val="24"/>
              </w:rPr>
              <w:t xml:space="preserve">İkinci ana dal programında, dönem izni almadan (iki yarı yıl) üst üste ders almayan öğrencinin çift ana dal lisan programından kaydı silinir.  </w:t>
            </w:r>
          </w:p>
        </w:tc>
      </w:tr>
      <w:tr w:rsidR="003A25DD" w14:paraId="72518F2B" w14:textId="77777777" w:rsidTr="00300E30">
        <w:tc>
          <w:tcPr>
            <w:tcW w:w="2760" w:type="dxa"/>
          </w:tcPr>
          <w:p w14:paraId="7E292607" w14:textId="77777777" w:rsidR="003A25DD" w:rsidRDefault="003A25DD" w:rsidP="005E597F">
            <w:pPr>
              <w:widowControl w:val="0"/>
              <w:pBdr>
                <w:top w:val="nil"/>
                <w:left w:val="nil"/>
                <w:bottom w:val="nil"/>
                <w:right w:val="nil"/>
                <w:between w:val="nil"/>
              </w:pBdr>
              <w:ind w:left="22"/>
              <w:rPr>
                <w:rFonts w:ascii="Times New Roman" w:eastAsia="Times New Roman" w:hAnsi="Times New Roman" w:cs="Times New Roman"/>
                <w:b/>
                <w:color w:val="000000"/>
                <w:sz w:val="24"/>
                <w:szCs w:val="24"/>
              </w:rPr>
            </w:pPr>
          </w:p>
        </w:tc>
        <w:tc>
          <w:tcPr>
            <w:tcW w:w="698" w:type="dxa"/>
          </w:tcPr>
          <w:p w14:paraId="0BA4CD69" w14:textId="0B593E1E" w:rsidR="003A25DD" w:rsidRDefault="003A25DD" w:rsidP="00456603">
            <w:pPr>
              <w:widowControl w:val="0"/>
              <w:jc w:val="both"/>
              <w:rPr>
                <w:rFonts w:ascii="Times New Roman" w:eastAsia="Times New Roman" w:hAnsi="Times New Roman" w:cs="Times New Roman"/>
                <w:b/>
                <w:color w:val="000000"/>
                <w:sz w:val="24"/>
                <w:szCs w:val="24"/>
              </w:rPr>
            </w:pPr>
          </w:p>
        </w:tc>
        <w:tc>
          <w:tcPr>
            <w:tcW w:w="5586" w:type="dxa"/>
          </w:tcPr>
          <w:p w14:paraId="4C68FA27" w14:textId="77777777" w:rsidR="003A25DD" w:rsidRPr="00E05D26" w:rsidRDefault="003A25DD" w:rsidP="00E05D26">
            <w:pPr>
              <w:pStyle w:val="ListParagraph"/>
              <w:widowControl w:val="0"/>
              <w:numPr>
                <w:ilvl w:val="0"/>
                <w:numId w:val="11"/>
              </w:numPr>
              <w:pBdr>
                <w:top w:val="nil"/>
                <w:left w:val="nil"/>
                <w:bottom w:val="nil"/>
                <w:right w:val="nil"/>
                <w:between w:val="nil"/>
              </w:pBdr>
              <w:spacing w:before="10" w:line="229" w:lineRule="auto"/>
              <w:ind w:right="101"/>
              <w:jc w:val="both"/>
              <w:rPr>
                <w:rFonts w:ascii="Times New Roman" w:eastAsia="Times New Roman" w:hAnsi="Times New Roman" w:cs="Times New Roman"/>
                <w:color w:val="000000"/>
                <w:sz w:val="24"/>
                <w:szCs w:val="24"/>
              </w:rPr>
            </w:pPr>
            <w:r w:rsidRPr="00E05D26">
              <w:rPr>
                <w:rFonts w:ascii="Times New Roman" w:eastAsia="Times New Roman" w:hAnsi="Times New Roman" w:cs="Times New Roman"/>
                <w:color w:val="000000"/>
                <w:sz w:val="24"/>
                <w:szCs w:val="24"/>
              </w:rPr>
              <w:t xml:space="preserve">Çift ana dal programından kendi isteği ile veya kaydı silinerek ayrılan öğrenci, birinci ana dal programında yer almayan başarısız olduğu ikinci ana dal programı derslerini tekrarlamak zorunda değildir.  </w:t>
            </w:r>
          </w:p>
        </w:tc>
      </w:tr>
      <w:tr w:rsidR="003A25DD" w14:paraId="3C21A65A" w14:textId="77777777" w:rsidTr="00300E30">
        <w:tc>
          <w:tcPr>
            <w:tcW w:w="2760" w:type="dxa"/>
          </w:tcPr>
          <w:p w14:paraId="3DEE5F21" w14:textId="77777777" w:rsidR="003A25DD" w:rsidRDefault="003A25DD" w:rsidP="005E597F">
            <w:pPr>
              <w:widowControl w:val="0"/>
              <w:pBdr>
                <w:top w:val="nil"/>
                <w:left w:val="nil"/>
                <w:bottom w:val="nil"/>
                <w:right w:val="nil"/>
                <w:between w:val="nil"/>
              </w:pBdr>
              <w:ind w:left="22"/>
              <w:rPr>
                <w:rFonts w:ascii="Times New Roman" w:eastAsia="Times New Roman" w:hAnsi="Times New Roman" w:cs="Times New Roman"/>
                <w:b/>
                <w:color w:val="000000"/>
                <w:sz w:val="24"/>
                <w:szCs w:val="24"/>
              </w:rPr>
            </w:pPr>
          </w:p>
        </w:tc>
        <w:tc>
          <w:tcPr>
            <w:tcW w:w="698" w:type="dxa"/>
          </w:tcPr>
          <w:p w14:paraId="7CC44E39" w14:textId="79B0B5D3" w:rsidR="003A25DD" w:rsidRDefault="003A25DD" w:rsidP="00456603">
            <w:pPr>
              <w:widowControl w:val="0"/>
              <w:jc w:val="both"/>
              <w:rPr>
                <w:rFonts w:ascii="Times New Roman" w:eastAsia="Times New Roman" w:hAnsi="Times New Roman" w:cs="Times New Roman"/>
                <w:b/>
                <w:color w:val="000000"/>
                <w:sz w:val="24"/>
                <w:szCs w:val="24"/>
              </w:rPr>
            </w:pPr>
          </w:p>
        </w:tc>
        <w:tc>
          <w:tcPr>
            <w:tcW w:w="5586" w:type="dxa"/>
          </w:tcPr>
          <w:p w14:paraId="11F9EDBA" w14:textId="77777777" w:rsidR="003A25DD" w:rsidRPr="00E05D26" w:rsidRDefault="003A25DD" w:rsidP="00E05D26">
            <w:pPr>
              <w:pStyle w:val="ListParagraph"/>
              <w:widowControl w:val="0"/>
              <w:numPr>
                <w:ilvl w:val="0"/>
                <w:numId w:val="11"/>
              </w:numPr>
              <w:pBdr>
                <w:top w:val="nil"/>
                <w:left w:val="nil"/>
                <w:bottom w:val="nil"/>
                <w:right w:val="nil"/>
                <w:between w:val="nil"/>
              </w:pBdr>
              <w:spacing w:before="10" w:line="229" w:lineRule="auto"/>
              <w:ind w:right="101"/>
              <w:jc w:val="both"/>
              <w:rPr>
                <w:rFonts w:ascii="Times New Roman" w:eastAsia="Times New Roman" w:hAnsi="Times New Roman" w:cs="Times New Roman"/>
                <w:color w:val="000000"/>
                <w:sz w:val="24"/>
                <w:szCs w:val="24"/>
              </w:rPr>
            </w:pPr>
            <w:r w:rsidRPr="00E05D26">
              <w:rPr>
                <w:rFonts w:ascii="Times New Roman" w:eastAsia="Times New Roman" w:hAnsi="Times New Roman" w:cs="Times New Roman"/>
                <w:color w:val="000000"/>
                <w:sz w:val="24"/>
                <w:szCs w:val="24"/>
              </w:rPr>
              <w:t xml:space="preserve">Çift ana dal programından kendi isteği ile ayrılan veya kaydı silinen öğrenciler aynı çift ana dal programına tekrar başvuramazlar.  </w:t>
            </w:r>
          </w:p>
        </w:tc>
      </w:tr>
      <w:tr w:rsidR="003A25DD" w14:paraId="73CD8852" w14:textId="77777777" w:rsidTr="00300E30">
        <w:tc>
          <w:tcPr>
            <w:tcW w:w="2760" w:type="dxa"/>
          </w:tcPr>
          <w:p w14:paraId="71F7A3DB" w14:textId="77777777" w:rsidR="003A25DD" w:rsidRDefault="003A25DD" w:rsidP="005E597F">
            <w:pPr>
              <w:widowControl w:val="0"/>
              <w:pBdr>
                <w:top w:val="nil"/>
                <w:left w:val="nil"/>
                <w:bottom w:val="nil"/>
                <w:right w:val="nil"/>
                <w:between w:val="nil"/>
              </w:pBdr>
              <w:ind w:left="22"/>
              <w:rPr>
                <w:rFonts w:ascii="Times New Roman" w:eastAsia="Times New Roman" w:hAnsi="Times New Roman" w:cs="Times New Roman"/>
                <w:b/>
                <w:color w:val="000000"/>
                <w:sz w:val="24"/>
                <w:szCs w:val="24"/>
              </w:rPr>
            </w:pPr>
          </w:p>
        </w:tc>
        <w:tc>
          <w:tcPr>
            <w:tcW w:w="698" w:type="dxa"/>
          </w:tcPr>
          <w:p w14:paraId="44560E9B" w14:textId="0B3C50F3" w:rsidR="003A25DD" w:rsidRDefault="003A25DD" w:rsidP="00456603">
            <w:pPr>
              <w:widowControl w:val="0"/>
              <w:jc w:val="both"/>
              <w:rPr>
                <w:rFonts w:ascii="Times New Roman" w:eastAsia="Times New Roman" w:hAnsi="Times New Roman" w:cs="Times New Roman"/>
                <w:b/>
                <w:color w:val="000000"/>
                <w:sz w:val="24"/>
                <w:szCs w:val="24"/>
              </w:rPr>
            </w:pPr>
          </w:p>
        </w:tc>
        <w:tc>
          <w:tcPr>
            <w:tcW w:w="5586" w:type="dxa"/>
          </w:tcPr>
          <w:p w14:paraId="347B2880" w14:textId="77777777" w:rsidR="003A25DD" w:rsidRPr="00E05D26" w:rsidRDefault="003A25DD" w:rsidP="00E05D26">
            <w:pPr>
              <w:pStyle w:val="ListParagraph"/>
              <w:widowControl w:val="0"/>
              <w:numPr>
                <w:ilvl w:val="0"/>
                <w:numId w:val="11"/>
              </w:numPr>
              <w:pBdr>
                <w:top w:val="nil"/>
                <w:left w:val="nil"/>
                <w:bottom w:val="nil"/>
                <w:right w:val="nil"/>
                <w:between w:val="nil"/>
              </w:pBdr>
              <w:spacing w:before="10" w:line="229" w:lineRule="auto"/>
              <w:ind w:right="101"/>
              <w:jc w:val="both"/>
              <w:rPr>
                <w:rFonts w:ascii="Times New Roman" w:eastAsia="Times New Roman" w:hAnsi="Times New Roman" w:cs="Times New Roman"/>
                <w:color w:val="000000"/>
                <w:sz w:val="24"/>
                <w:szCs w:val="24"/>
              </w:rPr>
            </w:pPr>
            <w:r w:rsidRPr="00E05D26">
              <w:rPr>
                <w:rFonts w:ascii="Times New Roman" w:eastAsia="Times New Roman" w:hAnsi="Times New Roman" w:cs="Times New Roman"/>
                <w:color w:val="000000"/>
                <w:sz w:val="24"/>
                <w:szCs w:val="24"/>
              </w:rPr>
              <w:t xml:space="preserve">Öğrenci çift ana dal programından ayrılarak birinci ana dal programına döner veya başka bir bölüme yatay geçiş yaparsa, geçtiği programın şartlarını yerine getirmekle yükümlü olur ve çift ana dal programının ayrıcalıklarını kaybeder.  </w:t>
            </w:r>
          </w:p>
        </w:tc>
      </w:tr>
      <w:tr w:rsidR="003A25DD" w14:paraId="67A68C22" w14:textId="77777777" w:rsidTr="00300E30">
        <w:tc>
          <w:tcPr>
            <w:tcW w:w="2760" w:type="dxa"/>
          </w:tcPr>
          <w:p w14:paraId="2EF3991E" w14:textId="77777777" w:rsidR="003A25DD" w:rsidRDefault="003A25DD" w:rsidP="005E597F">
            <w:pPr>
              <w:widowControl w:val="0"/>
              <w:pBdr>
                <w:top w:val="nil"/>
                <w:left w:val="nil"/>
                <w:bottom w:val="nil"/>
                <w:right w:val="nil"/>
                <w:between w:val="nil"/>
              </w:pBdr>
              <w:ind w:left="22"/>
              <w:rPr>
                <w:rFonts w:ascii="Times New Roman" w:eastAsia="Times New Roman" w:hAnsi="Times New Roman" w:cs="Times New Roman"/>
                <w:b/>
                <w:color w:val="000000"/>
                <w:sz w:val="24"/>
                <w:szCs w:val="24"/>
              </w:rPr>
            </w:pPr>
          </w:p>
        </w:tc>
        <w:tc>
          <w:tcPr>
            <w:tcW w:w="698" w:type="dxa"/>
          </w:tcPr>
          <w:p w14:paraId="5245D9F5" w14:textId="23FA1FF8" w:rsidR="003A25DD" w:rsidRDefault="003A25DD" w:rsidP="00456603">
            <w:pPr>
              <w:widowControl w:val="0"/>
              <w:jc w:val="both"/>
              <w:rPr>
                <w:rFonts w:ascii="Times New Roman" w:eastAsia="Times New Roman" w:hAnsi="Times New Roman" w:cs="Times New Roman"/>
                <w:b/>
                <w:color w:val="000000"/>
                <w:sz w:val="24"/>
                <w:szCs w:val="24"/>
              </w:rPr>
            </w:pPr>
          </w:p>
        </w:tc>
        <w:tc>
          <w:tcPr>
            <w:tcW w:w="5586" w:type="dxa"/>
          </w:tcPr>
          <w:p w14:paraId="5CC75F79" w14:textId="78024A67" w:rsidR="003A25DD" w:rsidRPr="00E05D26" w:rsidRDefault="003A25DD" w:rsidP="00E05D26">
            <w:pPr>
              <w:pStyle w:val="ListParagraph"/>
              <w:widowControl w:val="0"/>
              <w:numPr>
                <w:ilvl w:val="0"/>
                <w:numId w:val="11"/>
              </w:numPr>
              <w:pBdr>
                <w:top w:val="nil"/>
                <w:left w:val="nil"/>
                <w:bottom w:val="nil"/>
                <w:right w:val="nil"/>
                <w:between w:val="nil"/>
              </w:pBdr>
              <w:spacing w:before="10" w:line="229" w:lineRule="auto"/>
              <w:ind w:right="101"/>
              <w:jc w:val="both"/>
              <w:rPr>
                <w:rFonts w:ascii="Times New Roman" w:eastAsia="Times New Roman" w:hAnsi="Times New Roman" w:cs="Times New Roman"/>
                <w:color w:val="000000"/>
                <w:sz w:val="24"/>
                <w:szCs w:val="24"/>
              </w:rPr>
            </w:pPr>
            <w:r w:rsidRPr="00E05D26">
              <w:rPr>
                <w:rFonts w:ascii="Times New Roman" w:eastAsia="Times New Roman" w:hAnsi="Times New Roman" w:cs="Times New Roman"/>
                <w:color w:val="000000"/>
                <w:sz w:val="24"/>
                <w:szCs w:val="24"/>
              </w:rPr>
              <w:t>Çift ana dal programından ayrılan öğrencinin, ayrılırken birinci ana dal programına değil de diğer bir programa yatay geçiş yapmayı istemesi durumunda, “</w:t>
            </w:r>
            <w:r w:rsidR="00301CC0">
              <w:rPr>
                <w:rFonts w:ascii="Times New Roman" w:eastAsia="Times New Roman" w:hAnsi="Times New Roman" w:cs="Times New Roman"/>
                <w:color w:val="000000"/>
                <w:sz w:val="24"/>
                <w:szCs w:val="24"/>
              </w:rPr>
              <w:t>ALCU</w:t>
            </w:r>
            <w:r w:rsidRPr="00E05D26">
              <w:rPr>
                <w:rFonts w:ascii="Times New Roman" w:eastAsia="Times New Roman" w:hAnsi="Times New Roman" w:cs="Times New Roman"/>
                <w:color w:val="000000"/>
                <w:sz w:val="24"/>
                <w:szCs w:val="24"/>
              </w:rPr>
              <w:t xml:space="preserve"> Öğretim, Sınav, Değerlendirme ve Başarı Esaslarına” göre işlem yapılır.  </w:t>
            </w:r>
          </w:p>
        </w:tc>
      </w:tr>
      <w:tr w:rsidR="003A25DD" w14:paraId="379E86CC" w14:textId="77777777" w:rsidTr="00300E30">
        <w:tc>
          <w:tcPr>
            <w:tcW w:w="2760" w:type="dxa"/>
          </w:tcPr>
          <w:p w14:paraId="7B5AD2C2" w14:textId="77777777" w:rsidR="003A25DD" w:rsidRDefault="003A25DD" w:rsidP="005E597F">
            <w:pPr>
              <w:widowControl w:val="0"/>
              <w:pBdr>
                <w:top w:val="nil"/>
                <w:left w:val="nil"/>
                <w:bottom w:val="nil"/>
                <w:right w:val="nil"/>
                <w:between w:val="nil"/>
              </w:pBdr>
              <w:ind w:left="22"/>
              <w:rPr>
                <w:rFonts w:ascii="Times New Roman" w:eastAsia="Times New Roman" w:hAnsi="Times New Roman" w:cs="Times New Roman"/>
                <w:b/>
                <w:color w:val="000000"/>
                <w:sz w:val="24"/>
                <w:szCs w:val="24"/>
              </w:rPr>
            </w:pPr>
          </w:p>
        </w:tc>
        <w:tc>
          <w:tcPr>
            <w:tcW w:w="698" w:type="dxa"/>
          </w:tcPr>
          <w:p w14:paraId="66545795" w14:textId="4DA92E95" w:rsidR="003A25DD" w:rsidRDefault="003A25DD" w:rsidP="00456603">
            <w:pPr>
              <w:widowControl w:val="0"/>
              <w:jc w:val="both"/>
              <w:rPr>
                <w:rFonts w:ascii="Times New Roman" w:eastAsia="Times New Roman" w:hAnsi="Times New Roman" w:cs="Times New Roman"/>
                <w:b/>
                <w:color w:val="000000"/>
                <w:sz w:val="24"/>
                <w:szCs w:val="24"/>
              </w:rPr>
            </w:pPr>
          </w:p>
        </w:tc>
        <w:tc>
          <w:tcPr>
            <w:tcW w:w="5586" w:type="dxa"/>
          </w:tcPr>
          <w:p w14:paraId="4CB0D9C0" w14:textId="77777777" w:rsidR="003A25DD" w:rsidRPr="00E05D26" w:rsidRDefault="003A25DD" w:rsidP="00E05D26">
            <w:pPr>
              <w:pStyle w:val="ListParagraph"/>
              <w:widowControl w:val="0"/>
              <w:numPr>
                <w:ilvl w:val="0"/>
                <w:numId w:val="11"/>
              </w:numPr>
              <w:pBdr>
                <w:top w:val="nil"/>
                <w:left w:val="nil"/>
                <w:bottom w:val="nil"/>
                <w:right w:val="nil"/>
                <w:between w:val="nil"/>
              </w:pBdr>
              <w:spacing w:before="10" w:line="229" w:lineRule="auto"/>
              <w:ind w:right="101"/>
              <w:jc w:val="both"/>
              <w:rPr>
                <w:rFonts w:ascii="Times New Roman" w:eastAsia="Times New Roman" w:hAnsi="Times New Roman" w:cs="Times New Roman"/>
                <w:color w:val="000000"/>
                <w:sz w:val="24"/>
                <w:szCs w:val="24"/>
              </w:rPr>
            </w:pPr>
            <w:r w:rsidRPr="00E05D26">
              <w:rPr>
                <w:rFonts w:ascii="Times New Roman" w:eastAsia="Times New Roman" w:hAnsi="Times New Roman" w:cs="Times New Roman"/>
                <w:color w:val="000000"/>
                <w:sz w:val="24"/>
                <w:szCs w:val="24"/>
              </w:rPr>
              <w:t xml:space="preserve">Çift ana dal programından kendi isteği ile veya kaydı silinerek ayrılan öğrencilerin durumu, ikinci ana dal programının bağlı olduğu bölüm başkanlığı tarafından Öğrenci İşleri Müdürlüğü’ne yazılı olarak bildirilir.  </w:t>
            </w:r>
          </w:p>
        </w:tc>
      </w:tr>
      <w:tr w:rsidR="003A25DD" w14:paraId="1AA6ADA5" w14:textId="77777777" w:rsidTr="00300E30">
        <w:tc>
          <w:tcPr>
            <w:tcW w:w="2760" w:type="dxa"/>
          </w:tcPr>
          <w:p w14:paraId="57A6171A" w14:textId="77777777" w:rsidR="003A25DD" w:rsidRDefault="003A25DD" w:rsidP="005E597F">
            <w:pPr>
              <w:widowControl w:val="0"/>
              <w:pBdr>
                <w:top w:val="nil"/>
                <w:left w:val="nil"/>
                <w:bottom w:val="nil"/>
                <w:right w:val="nil"/>
                <w:between w:val="nil"/>
              </w:pBdr>
              <w:ind w:left="22"/>
              <w:rPr>
                <w:rFonts w:ascii="Times New Roman" w:eastAsia="Times New Roman" w:hAnsi="Times New Roman" w:cs="Times New Roman"/>
                <w:b/>
                <w:color w:val="000000"/>
                <w:sz w:val="24"/>
                <w:szCs w:val="24"/>
              </w:rPr>
            </w:pPr>
          </w:p>
        </w:tc>
        <w:tc>
          <w:tcPr>
            <w:tcW w:w="698" w:type="dxa"/>
          </w:tcPr>
          <w:p w14:paraId="19D115DE" w14:textId="6E6CDA86" w:rsidR="003A25DD" w:rsidRDefault="003A25DD" w:rsidP="00456603">
            <w:pPr>
              <w:widowControl w:val="0"/>
              <w:jc w:val="both"/>
              <w:rPr>
                <w:rFonts w:ascii="Times New Roman" w:eastAsia="Times New Roman" w:hAnsi="Times New Roman" w:cs="Times New Roman"/>
                <w:b/>
                <w:color w:val="000000"/>
                <w:sz w:val="24"/>
                <w:szCs w:val="24"/>
              </w:rPr>
            </w:pPr>
          </w:p>
        </w:tc>
        <w:tc>
          <w:tcPr>
            <w:tcW w:w="5586" w:type="dxa"/>
          </w:tcPr>
          <w:p w14:paraId="05409BD3" w14:textId="4C613E18" w:rsidR="003A25DD" w:rsidRPr="00E05D26" w:rsidRDefault="003A25DD" w:rsidP="00E05D26">
            <w:pPr>
              <w:pStyle w:val="ListParagraph"/>
              <w:widowControl w:val="0"/>
              <w:numPr>
                <w:ilvl w:val="0"/>
                <w:numId w:val="11"/>
              </w:numPr>
              <w:pBdr>
                <w:top w:val="nil"/>
                <w:left w:val="nil"/>
                <w:bottom w:val="nil"/>
                <w:right w:val="nil"/>
                <w:between w:val="nil"/>
              </w:pBdr>
              <w:spacing w:before="5" w:line="230" w:lineRule="auto"/>
              <w:ind w:right="95"/>
              <w:jc w:val="both"/>
              <w:rPr>
                <w:rFonts w:ascii="Times New Roman" w:eastAsia="Times New Roman" w:hAnsi="Times New Roman" w:cs="Times New Roman"/>
                <w:color w:val="000000"/>
                <w:sz w:val="24"/>
                <w:szCs w:val="24"/>
              </w:rPr>
            </w:pPr>
            <w:r w:rsidRPr="00E05D26">
              <w:rPr>
                <w:rFonts w:ascii="Times New Roman" w:eastAsia="Times New Roman" w:hAnsi="Times New Roman" w:cs="Times New Roman"/>
                <w:color w:val="000000"/>
                <w:sz w:val="24"/>
                <w:szCs w:val="24"/>
              </w:rPr>
              <w:t xml:space="preserve">Çift ana dal programından ayrılan öğrenci talep etmesi halinde, çift ana dal programından almış </w:t>
            </w:r>
            <w:r w:rsidRPr="00E05D26">
              <w:rPr>
                <w:rFonts w:ascii="Times New Roman" w:eastAsia="Times New Roman" w:hAnsi="Times New Roman" w:cs="Times New Roman"/>
                <w:color w:val="000000"/>
                <w:sz w:val="24"/>
                <w:szCs w:val="24"/>
              </w:rPr>
              <w:lastRenderedPageBreak/>
              <w:t>olduğu dersler için kendi bölüm başkanlığına muafiyet alabilmek için başvuru yapabilir.  “Muafiyet” talebi, “</w:t>
            </w:r>
            <w:r w:rsidR="00301CC0">
              <w:rPr>
                <w:rFonts w:ascii="Times New Roman" w:eastAsia="Times New Roman" w:hAnsi="Times New Roman" w:cs="Times New Roman"/>
                <w:color w:val="000000"/>
                <w:sz w:val="24"/>
                <w:szCs w:val="24"/>
              </w:rPr>
              <w:t>ALCU</w:t>
            </w:r>
            <w:r w:rsidRPr="00E05D26">
              <w:rPr>
                <w:rFonts w:ascii="Times New Roman" w:eastAsia="Times New Roman" w:hAnsi="Times New Roman" w:cs="Times New Roman"/>
                <w:color w:val="000000"/>
                <w:sz w:val="24"/>
                <w:szCs w:val="24"/>
              </w:rPr>
              <w:t xml:space="preserve"> Muafiyet ve İntibak Esasları” çerçevesinde değerlendirilir.  </w:t>
            </w:r>
          </w:p>
        </w:tc>
      </w:tr>
      <w:tr w:rsidR="003A25DD" w14:paraId="0CBEA044" w14:textId="77777777" w:rsidTr="00300E30">
        <w:tc>
          <w:tcPr>
            <w:tcW w:w="2760" w:type="dxa"/>
          </w:tcPr>
          <w:p w14:paraId="07604B11" w14:textId="77777777" w:rsidR="003A25DD" w:rsidRDefault="003A25DD" w:rsidP="005E597F">
            <w:pPr>
              <w:widowControl w:val="0"/>
              <w:pBdr>
                <w:top w:val="nil"/>
                <w:left w:val="nil"/>
                <w:bottom w:val="nil"/>
                <w:right w:val="nil"/>
                <w:between w:val="nil"/>
              </w:pBdr>
              <w:ind w:left="22"/>
              <w:rPr>
                <w:rFonts w:ascii="Times New Roman" w:eastAsia="Times New Roman" w:hAnsi="Times New Roman" w:cs="Times New Roman"/>
                <w:b/>
                <w:color w:val="000000"/>
                <w:sz w:val="24"/>
                <w:szCs w:val="24"/>
              </w:rPr>
            </w:pPr>
          </w:p>
        </w:tc>
        <w:tc>
          <w:tcPr>
            <w:tcW w:w="698" w:type="dxa"/>
          </w:tcPr>
          <w:p w14:paraId="142C8087" w14:textId="6108430F" w:rsidR="003A25DD" w:rsidRDefault="003A25DD" w:rsidP="00456603">
            <w:pPr>
              <w:widowControl w:val="0"/>
              <w:jc w:val="both"/>
              <w:rPr>
                <w:rFonts w:ascii="Times New Roman" w:eastAsia="Times New Roman" w:hAnsi="Times New Roman" w:cs="Times New Roman"/>
                <w:b/>
                <w:color w:val="000000"/>
                <w:sz w:val="24"/>
                <w:szCs w:val="24"/>
              </w:rPr>
            </w:pPr>
          </w:p>
        </w:tc>
        <w:tc>
          <w:tcPr>
            <w:tcW w:w="5586" w:type="dxa"/>
          </w:tcPr>
          <w:p w14:paraId="0A4B7B1C" w14:textId="77777777" w:rsidR="003A25DD" w:rsidRPr="00E05D26" w:rsidRDefault="003A25DD" w:rsidP="00E05D26">
            <w:pPr>
              <w:pStyle w:val="ListParagraph"/>
              <w:widowControl w:val="0"/>
              <w:numPr>
                <w:ilvl w:val="0"/>
                <w:numId w:val="11"/>
              </w:numPr>
              <w:pBdr>
                <w:top w:val="nil"/>
                <w:left w:val="nil"/>
                <w:bottom w:val="nil"/>
                <w:right w:val="nil"/>
                <w:between w:val="nil"/>
              </w:pBdr>
              <w:spacing w:before="5" w:line="230" w:lineRule="auto"/>
              <w:ind w:right="95"/>
              <w:jc w:val="both"/>
              <w:rPr>
                <w:rFonts w:ascii="Times New Roman" w:eastAsia="Times New Roman" w:hAnsi="Times New Roman" w:cs="Times New Roman"/>
                <w:color w:val="000000"/>
                <w:sz w:val="24"/>
                <w:szCs w:val="24"/>
              </w:rPr>
            </w:pPr>
            <w:r w:rsidRPr="00E05D26">
              <w:rPr>
                <w:rFonts w:ascii="Times New Roman" w:eastAsia="Times New Roman" w:hAnsi="Times New Roman" w:cs="Times New Roman"/>
                <w:color w:val="000000"/>
                <w:sz w:val="24"/>
                <w:szCs w:val="24"/>
              </w:rPr>
              <w:t xml:space="preserve">Öğrencilerin ana dal programında kabul edilmeyen ikinci ana dal programında başarılı olduğu dersler, genel not ortalamasına dahil edilmeksizin transkript ve diploma ekinde yer alır.  </w:t>
            </w:r>
          </w:p>
        </w:tc>
      </w:tr>
      <w:tr w:rsidR="003A25DD" w14:paraId="30DCDA7E" w14:textId="77777777" w:rsidTr="00300E30">
        <w:tc>
          <w:tcPr>
            <w:tcW w:w="2760" w:type="dxa"/>
          </w:tcPr>
          <w:p w14:paraId="081701EF" w14:textId="77777777" w:rsidR="003A25DD" w:rsidRDefault="003A25DD" w:rsidP="005E597F">
            <w:pPr>
              <w:widowControl w:val="0"/>
              <w:pBdr>
                <w:top w:val="nil"/>
                <w:left w:val="nil"/>
                <w:bottom w:val="nil"/>
                <w:right w:val="nil"/>
                <w:between w:val="nil"/>
              </w:pBdr>
              <w:ind w:left="2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Mezuniyet ve Diplomalar  </w:t>
            </w:r>
          </w:p>
        </w:tc>
        <w:tc>
          <w:tcPr>
            <w:tcW w:w="698" w:type="dxa"/>
          </w:tcPr>
          <w:p w14:paraId="75B1EE42" w14:textId="39C26BAC" w:rsidR="003A25DD" w:rsidRDefault="00E05D26" w:rsidP="00456603">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w:t>
            </w:r>
          </w:p>
        </w:tc>
        <w:tc>
          <w:tcPr>
            <w:tcW w:w="5586" w:type="dxa"/>
          </w:tcPr>
          <w:p w14:paraId="460E6245" w14:textId="77777777" w:rsidR="003A25DD" w:rsidRPr="00E05D26" w:rsidRDefault="003A25DD" w:rsidP="00E05D26">
            <w:pPr>
              <w:pStyle w:val="ListParagraph"/>
              <w:widowControl w:val="0"/>
              <w:numPr>
                <w:ilvl w:val="0"/>
                <w:numId w:val="12"/>
              </w:numPr>
              <w:pBdr>
                <w:top w:val="nil"/>
                <w:left w:val="nil"/>
                <w:bottom w:val="nil"/>
                <w:right w:val="nil"/>
                <w:between w:val="nil"/>
              </w:pBdr>
              <w:spacing w:before="5" w:line="230" w:lineRule="auto"/>
              <w:ind w:right="95"/>
              <w:jc w:val="both"/>
              <w:rPr>
                <w:rFonts w:ascii="Times New Roman" w:eastAsia="Times New Roman" w:hAnsi="Times New Roman" w:cs="Times New Roman"/>
                <w:color w:val="000000"/>
                <w:sz w:val="24"/>
                <w:szCs w:val="24"/>
              </w:rPr>
            </w:pPr>
            <w:r w:rsidRPr="00E05D26">
              <w:rPr>
                <w:rFonts w:ascii="Times New Roman" w:eastAsia="Times New Roman" w:hAnsi="Times New Roman" w:cs="Times New Roman"/>
                <w:color w:val="000000"/>
                <w:sz w:val="24"/>
                <w:szCs w:val="24"/>
              </w:rPr>
              <w:t xml:space="preserve">Birinci ana dal programından mezuniyet hakkını elde eden öğrenciye belirlenen koşulları sağlaması halinde, “İkinci Ana Dal Lisans Diploması” verilir.  </w:t>
            </w:r>
          </w:p>
        </w:tc>
      </w:tr>
      <w:tr w:rsidR="003A25DD" w14:paraId="4DE84ADB" w14:textId="77777777" w:rsidTr="00300E30">
        <w:tc>
          <w:tcPr>
            <w:tcW w:w="2760" w:type="dxa"/>
          </w:tcPr>
          <w:p w14:paraId="23B6DD0E" w14:textId="77777777" w:rsidR="003A25DD" w:rsidRDefault="003A25DD" w:rsidP="005E597F">
            <w:pPr>
              <w:widowControl w:val="0"/>
              <w:pBdr>
                <w:top w:val="nil"/>
                <w:left w:val="nil"/>
                <w:bottom w:val="nil"/>
                <w:right w:val="nil"/>
                <w:between w:val="nil"/>
              </w:pBdr>
              <w:ind w:left="22"/>
              <w:rPr>
                <w:rFonts w:ascii="Times New Roman" w:eastAsia="Times New Roman" w:hAnsi="Times New Roman" w:cs="Times New Roman"/>
                <w:b/>
                <w:color w:val="000000"/>
                <w:sz w:val="24"/>
                <w:szCs w:val="24"/>
              </w:rPr>
            </w:pPr>
          </w:p>
        </w:tc>
        <w:tc>
          <w:tcPr>
            <w:tcW w:w="698" w:type="dxa"/>
          </w:tcPr>
          <w:p w14:paraId="394B2E4A" w14:textId="72A974FB" w:rsidR="003A25DD" w:rsidRDefault="003A25DD" w:rsidP="00456603">
            <w:pPr>
              <w:widowControl w:val="0"/>
              <w:jc w:val="both"/>
              <w:rPr>
                <w:rFonts w:ascii="Times New Roman" w:eastAsia="Times New Roman" w:hAnsi="Times New Roman" w:cs="Times New Roman"/>
                <w:b/>
                <w:color w:val="000000"/>
                <w:sz w:val="24"/>
                <w:szCs w:val="24"/>
              </w:rPr>
            </w:pPr>
          </w:p>
        </w:tc>
        <w:tc>
          <w:tcPr>
            <w:tcW w:w="5586" w:type="dxa"/>
          </w:tcPr>
          <w:p w14:paraId="143B9C4F" w14:textId="77777777" w:rsidR="003A25DD" w:rsidRPr="00E05D26" w:rsidRDefault="003A25DD" w:rsidP="00E05D26">
            <w:pPr>
              <w:pStyle w:val="ListParagraph"/>
              <w:widowControl w:val="0"/>
              <w:numPr>
                <w:ilvl w:val="0"/>
                <w:numId w:val="12"/>
              </w:numPr>
              <w:pBdr>
                <w:top w:val="nil"/>
                <w:left w:val="nil"/>
                <w:bottom w:val="nil"/>
                <w:right w:val="nil"/>
                <w:between w:val="nil"/>
              </w:pBdr>
              <w:spacing w:before="5" w:line="230" w:lineRule="auto"/>
              <w:ind w:right="95"/>
              <w:jc w:val="both"/>
              <w:rPr>
                <w:rFonts w:ascii="Times New Roman" w:eastAsia="Times New Roman" w:hAnsi="Times New Roman" w:cs="Times New Roman"/>
                <w:color w:val="000000"/>
                <w:sz w:val="24"/>
                <w:szCs w:val="24"/>
              </w:rPr>
            </w:pPr>
            <w:r w:rsidRPr="00E05D26">
              <w:rPr>
                <w:rFonts w:ascii="Times New Roman" w:eastAsia="Times New Roman" w:hAnsi="Times New Roman" w:cs="Times New Roman"/>
                <w:color w:val="000000"/>
                <w:sz w:val="24"/>
                <w:szCs w:val="24"/>
              </w:rPr>
              <w:t xml:space="preserve">İkinci ana dal programından mezuniyet hakkını elde eden öğrenciye, birinci ana dal programından mezuniyet hakkını elde etmeden “İkinci Ana Dal Lisans Diploması” verilmez.  </w:t>
            </w:r>
          </w:p>
        </w:tc>
      </w:tr>
      <w:tr w:rsidR="003A25DD" w14:paraId="623CD647" w14:textId="77777777" w:rsidTr="00300E30">
        <w:tc>
          <w:tcPr>
            <w:tcW w:w="2760" w:type="dxa"/>
          </w:tcPr>
          <w:p w14:paraId="638C8A53" w14:textId="77777777" w:rsidR="003A25DD" w:rsidRDefault="003A25DD" w:rsidP="005E597F">
            <w:pPr>
              <w:widowControl w:val="0"/>
              <w:pBdr>
                <w:top w:val="nil"/>
                <w:left w:val="nil"/>
                <w:bottom w:val="nil"/>
                <w:right w:val="nil"/>
                <w:between w:val="nil"/>
              </w:pBdr>
              <w:ind w:left="22"/>
              <w:rPr>
                <w:rFonts w:ascii="Times New Roman" w:eastAsia="Times New Roman" w:hAnsi="Times New Roman" w:cs="Times New Roman"/>
                <w:b/>
                <w:color w:val="000000"/>
                <w:sz w:val="24"/>
                <w:szCs w:val="24"/>
              </w:rPr>
            </w:pPr>
          </w:p>
        </w:tc>
        <w:tc>
          <w:tcPr>
            <w:tcW w:w="698" w:type="dxa"/>
          </w:tcPr>
          <w:p w14:paraId="21A37908" w14:textId="69F9B6AB" w:rsidR="003A25DD" w:rsidRDefault="003A25DD" w:rsidP="00456603">
            <w:pPr>
              <w:widowControl w:val="0"/>
              <w:jc w:val="both"/>
              <w:rPr>
                <w:rFonts w:ascii="Times New Roman" w:eastAsia="Times New Roman" w:hAnsi="Times New Roman" w:cs="Times New Roman"/>
                <w:b/>
                <w:color w:val="000000"/>
                <w:sz w:val="24"/>
                <w:szCs w:val="24"/>
              </w:rPr>
            </w:pPr>
          </w:p>
        </w:tc>
        <w:tc>
          <w:tcPr>
            <w:tcW w:w="5586" w:type="dxa"/>
          </w:tcPr>
          <w:p w14:paraId="1766EA72" w14:textId="77777777" w:rsidR="003A25DD" w:rsidRPr="00E05D26" w:rsidRDefault="003A25DD" w:rsidP="00E05D26">
            <w:pPr>
              <w:pStyle w:val="ListParagraph"/>
              <w:widowControl w:val="0"/>
              <w:numPr>
                <w:ilvl w:val="0"/>
                <w:numId w:val="12"/>
              </w:numPr>
              <w:pBdr>
                <w:top w:val="nil"/>
                <w:left w:val="nil"/>
                <w:bottom w:val="nil"/>
                <w:right w:val="nil"/>
                <w:between w:val="nil"/>
              </w:pBdr>
              <w:spacing w:before="5" w:line="230" w:lineRule="auto"/>
              <w:ind w:right="95"/>
              <w:jc w:val="both"/>
              <w:rPr>
                <w:rFonts w:ascii="Times New Roman" w:eastAsia="Times New Roman" w:hAnsi="Times New Roman" w:cs="Times New Roman"/>
                <w:color w:val="000000"/>
                <w:sz w:val="24"/>
                <w:szCs w:val="24"/>
              </w:rPr>
            </w:pPr>
            <w:r w:rsidRPr="00E05D26">
              <w:rPr>
                <w:rFonts w:ascii="Times New Roman" w:eastAsia="Times New Roman" w:hAnsi="Times New Roman" w:cs="Times New Roman"/>
                <w:color w:val="000000"/>
                <w:sz w:val="24"/>
                <w:szCs w:val="24"/>
              </w:rPr>
              <w:t xml:space="preserve">Birinci ana dal programından mezuniyet hakkını elde eden ve henüz ikinci ana dal programını bitiremeyen öğrenciye, “Birinci Ana Dal Lisans Diploması” verilir ve ikinci ana dal programını tamamlamak için Yaz dönemi hariç en fazla (2 yarıyıl) süre tanınır. Bu süre, Fakülte veya Yüksekokul Yönetim Kurulu kararı ile uzatılabilir. Bu durumdaki öğrenciye çift ana dal programından mezun olduğu dönem sonunda “İkinci Ana Dal Lisans Diploması” da verilir.  </w:t>
            </w:r>
          </w:p>
        </w:tc>
      </w:tr>
      <w:tr w:rsidR="003A25DD" w14:paraId="67978EEC" w14:textId="77777777" w:rsidTr="00300E30">
        <w:tc>
          <w:tcPr>
            <w:tcW w:w="2760" w:type="dxa"/>
          </w:tcPr>
          <w:p w14:paraId="52F54AD7" w14:textId="77777777" w:rsidR="003A25DD" w:rsidRDefault="003A25DD" w:rsidP="005E597F">
            <w:pPr>
              <w:widowControl w:val="0"/>
              <w:pBdr>
                <w:top w:val="nil"/>
                <w:left w:val="nil"/>
                <w:bottom w:val="nil"/>
                <w:right w:val="nil"/>
                <w:between w:val="nil"/>
              </w:pBdr>
              <w:ind w:left="22"/>
              <w:rPr>
                <w:rFonts w:ascii="Times New Roman" w:eastAsia="Times New Roman" w:hAnsi="Times New Roman" w:cs="Times New Roman"/>
                <w:b/>
                <w:color w:val="000000"/>
                <w:sz w:val="24"/>
                <w:szCs w:val="24"/>
              </w:rPr>
            </w:pPr>
          </w:p>
        </w:tc>
        <w:tc>
          <w:tcPr>
            <w:tcW w:w="698" w:type="dxa"/>
          </w:tcPr>
          <w:p w14:paraId="27450D46" w14:textId="2BE1B722" w:rsidR="003A25DD" w:rsidRDefault="003A25DD" w:rsidP="00456603">
            <w:pPr>
              <w:widowControl w:val="0"/>
              <w:jc w:val="both"/>
              <w:rPr>
                <w:rFonts w:ascii="Times New Roman" w:eastAsia="Times New Roman" w:hAnsi="Times New Roman" w:cs="Times New Roman"/>
                <w:b/>
                <w:color w:val="000000"/>
                <w:sz w:val="24"/>
                <w:szCs w:val="24"/>
              </w:rPr>
            </w:pPr>
          </w:p>
        </w:tc>
        <w:tc>
          <w:tcPr>
            <w:tcW w:w="5586" w:type="dxa"/>
          </w:tcPr>
          <w:p w14:paraId="1F1AF0E0" w14:textId="77777777" w:rsidR="003A25DD" w:rsidRPr="00E05D26" w:rsidRDefault="003A25DD" w:rsidP="00E05D26">
            <w:pPr>
              <w:pStyle w:val="ListParagraph"/>
              <w:widowControl w:val="0"/>
              <w:numPr>
                <w:ilvl w:val="0"/>
                <w:numId w:val="12"/>
              </w:numPr>
              <w:pBdr>
                <w:top w:val="nil"/>
                <w:left w:val="nil"/>
                <w:bottom w:val="nil"/>
                <w:right w:val="nil"/>
                <w:between w:val="nil"/>
              </w:pBdr>
              <w:spacing w:before="5" w:line="230" w:lineRule="auto"/>
              <w:ind w:right="95"/>
              <w:jc w:val="both"/>
              <w:rPr>
                <w:rFonts w:ascii="Times New Roman" w:eastAsia="Times New Roman" w:hAnsi="Times New Roman" w:cs="Times New Roman"/>
                <w:color w:val="000000"/>
                <w:sz w:val="24"/>
                <w:szCs w:val="24"/>
              </w:rPr>
            </w:pPr>
            <w:r w:rsidRPr="00E05D26">
              <w:rPr>
                <w:rFonts w:ascii="Times New Roman" w:eastAsia="Times New Roman" w:hAnsi="Times New Roman" w:cs="Times New Roman"/>
                <w:color w:val="000000"/>
                <w:sz w:val="24"/>
                <w:szCs w:val="24"/>
              </w:rPr>
              <w:t xml:space="preserve">Birinci ana dal programından mezun olduktan sonra ikinci ana dal programında mezuniyete kadar geçen süre içinde öğrenciler bir “Yüksek Lisans Programına” kayıt olabilirler. Bu durumdaki öğrencilerin “Yüksek Lisans Programının” öğrenim harcını da yatırmaları gerekir.  </w:t>
            </w:r>
          </w:p>
        </w:tc>
      </w:tr>
      <w:tr w:rsidR="003A25DD" w14:paraId="1DE32F16" w14:textId="77777777" w:rsidTr="00300E30">
        <w:tc>
          <w:tcPr>
            <w:tcW w:w="2760" w:type="dxa"/>
          </w:tcPr>
          <w:p w14:paraId="3C52F3DD" w14:textId="77777777" w:rsidR="003A25DD" w:rsidRDefault="003A25DD" w:rsidP="005E597F">
            <w:pPr>
              <w:widowControl w:val="0"/>
              <w:pBdr>
                <w:top w:val="nil"/>
                <w:left w:val="nil"/>
                <w:bottom w:val="nil"/>
                <w:right w:val="nil"/>
                <w:between w:val="nil"/>
              </w:pBdr>
              <w:ind w:left="22"/>
              <w:rPr>
                <w:rFonts w:ascii="Times New Roman" w:eastAsia="Times New Roman" w:hAnsi="Times New Roman" w:cs="Times New Roman"/>
                <w:b/>
                <w:color w:val="000000"/>
                <w:sz w:val="24"/>
                <w:szCs w:val="24"/>
              </w:rPr>
            </w:pPr>
          </w:p>
        </w:tc>
        <w:tc>
          <w:tcPr>
            <w:tcW w:w="698" w:type="dxa"/>
          </w:tcPr>
          <w:p w14:paraId="55622FFD" w14:textId="0D3B543E" w:rsidR="003A25DD" w:rsidRDefault="003A25DD" w:rsidP="00456603">
            <w:pPr>
              <w:widowControl w:val="0"/>
              <w:jc w:val="both"/>
              <w:rPr>
                <w:rFonts w:ascii="Times New Roman" w:eastAsia="Times New Roman" w:hAnsi="Times New Roman" w:cs="Times New Roman"/>
                <w:b/>
                <w:color w:val="000000"/>
                <w:sz w:val="24"/>
                <w:szCs w:val="24"/>
              </w:rPr>
            </w:pPr>
          </w:p>
        </w:tc>
        <w:tc>
          <w:tcPr>
            <w:tcW w:w="5586" w:type="dxa"/>
          </w:tcPr>
          <w:p w14:paraId="32D7DA6C" w14:textId="77777777" w:rsidR="003A25DD" w:rsidRPr="00E05D26" w:rsidRDefault="003A25DD" w:rsidP="00E05D26">
            <w:pPr>
              <w:pStyle w:val="ListParagraph"/>
              <w:widowControl w:val="0"/>
              <w:numPr>
                <w:ilvl w:val="0"/>
                <w:numId w:val="12"/>
              </w:numPr>
              <w:pBdr>
                <w:top w:val="nil"/>
                <w:left w:val="nil"/>
                <w:bottom w:val="nil"/>
                <w:right w:val="nil"/>
                <w:between w:val="nil"/>
              </w:pBdr>
              <w:spacing w:before="5" w:line="230" w:lineRule="auto"/>
              <w:ind w:right="95"/>
              <w:jc w:val="both"/>
              <w:rPr>
                <w:rFonts w:ascii="Times New Roman" w:eastAsia="Times New Roman" w:hAnsi="Times New Roman" w:cs="Times New Roman"/>
                <w:color w:val="000000"/>
                <w:sz w:val="24"/>
                <w:szCs w:val="24"/>
              </w:rPr>
            </w:pPr>
            <w:r w:rsidRPr="00E05D26">
              <w:rPr>
                <w:rFonts w:ascii="Times New Roman" w:eastAsia="Times New Roman" w:hAnsi="Times New Roman" w:cs="Times New Roman"/>
                <w:color w:val="000000"/>
                <w:sz w:val="24"/>
                <w:szCs w:val="24"/>
              </w:rPr>
              <w:t xml:space="preserve">Birinci Ana Dal Lisans Diploması alan öğrencilerin, öğrencilik işlemleri ikinci ana dal programının bağlı olduğu bölüm tarafından yürütülür.  </w:t>
            </w:r>
          </w:p>
        </w:tc>
      </w:tr>
      <w:tr w:rsidR="003A25DD" w14:paraId="221BC8A4" w14:textId="77777777" w:rsidTr="00300E30">
        <w:tc>
          <w:tcPr>
            <w:tcW w:w="2760" w:type="dxa"/>
          </w:tcPr>
          <w:p w14:paraId="2F922E45" w14:textId="77777777" w:rsidR="003A25DD" w:rsidRDefault="003A25DD" w:rsidP="005E597F">
            <w:pPr>
              <w:widowControl w:val="0"/>
              <w:pBdr>
                <w:top w:val="nil"/>
                <w:left w:val="nil"/>
                <w:bottom w:val="nil"/>
                <w:right w:val="nil"/>
                <w:between w:val="nil"/>
              </w:pBdr>
              <w:ind w:left="2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Çift Ana Dal Programında Öğretim Ücreti  </w:t>
            </w:r>
          </w:p>
          <w:p w14:paraId="1605C74A" w14:textId="77777777" w:rsidR="003A25DD" w:rsidRDefault="003A25DD" w:rsidP="005E597F">
            <w:pPr>
              <w:widowControl w:val="0"/>
              <w:pBdr>
                <w:top w:val="nil"/>
                <w:left w:val="nil"/>
                <w:bottom w:val="nil"/>
                <w:right w:val="nil"/>
                <w:between w:val="nil"/>
              </w:pBdr>
              <w:ind w:left="22"/>
              <w:rPr>
                <w:rFonts w:ascii="Times New Roman" w:eastAsia="Times New Roman" w:hAnsi="Times New Roman" w:cs="Times New Roman"/>
                <w:b/>
                <w:color w:val="000000"/>
                <w:sz w:val="24"/>
                <w:szCs w:val="24"/>
              </w:rPr>
            </w:pPr>
          </w:p>
        </w:tc>
        <w:tc>
          <w:tcPr>
            <w:tcW w:w="698" w:type="dxa"/>
          </w:tcPr>
          <w:p w14:paraId="76BB1A87" w14:textId="2E779282" w:rsidR="003A25DD" w:rsidRDefault="00E05D26" w:rsidP="00456603">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13</w:t>
            </w:r>
          </w:p>
        </w:tc>
        <w:tc>
          <w:tcPr>
            <w:tcW w:w="5586" w:type="dxa"/>
            <w:shd w:val="clear" w:color="auto" w:fill="auto"/>
          </w:tcPr>
          <w:p w14:paraId="02F5932D" w14:textId="65A5FD70" w:rsidR="003A25DD" w:rsidRDefault="003A25DD" w:rsidP="00456603">
            <w:pPr>
              <w:widowControl w:val="0"/>
              <w:pBdr>
                <w:top w:val="nil"/>
                <w:left w:val="nil"/>
                <w:bottom w:val="nil"/>
                <w:right w:val="nil"/>
                <w:between w:val="nil"/>
              </w:pBdr>
              <w:ind w:lef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Mali yükümlülükler </w:t>
            </w:r>
            <w:r w:rsidRPr="00300E30">
              <w:rPr>
                <w:rFonts w:ascii="Times New Roman" w:eastAsia="Times New Roman" w:hAnsi="Times New Roman" w:cs="Times New Roman"/>
                <w:color w:val="000000"/>
                <w:sz w:val="24"/>
                <w:szCs w:val="24"/>
              </w:rPr>
              <w:t>“</w:t>
            </w:r>
            <w:r w:rsidR="00301CC0">
              <w:rPr>
                <w:rFonts w:ascii="Times New Roman" w:eastAsia="Times New Roman" w:hAnsi="Times New Roman" w:cs="Times New Roman"/>
                <w:color w:val="000000"/>
                <w:sz w:val="24"/>
                <w:szCs w:val="24"/>
              </w:rPr>
              <w:t>ALCU</w:t>
            </w:r>
            <w:r w:rsidRPr="00300E30">
              <w:rPr>
                <w:rFonts w:ascii="Times New Roman" w:eastAsia="Times New Roman" w:hAnsi="Times New Roman" w:cs="Times New Roman"/>
                <w:color w:val="000000"/>
                <w:sz w:val="24"/>
                <w:szCs w:val="24"/>
              </w:rPr>
              <w:t xml:space="preserve"> Öğrenim Harç </w:t>
            </w:r>
            <w:r w:rsidR="00300E30">
              <w:rPr>
                <w:rFonts w:ascii="Times New Roman" w:eastAsia="Times New Roman" w:hAnsi="Times New Roman" w:cs="Times New Roman"/>
                <w:color w:val="000000"/>
                <w:sz w:val="24"/>
                <w:szCs w:val="24"/>
              </w:rPr>
              <w:t>Yönetmeliğinde</w:t>
            </w:r>
            <w:r>
              <w:rPr>
                <w:rFonts w:ascii="Times New Roman" w:eastAsia="Times New Roman" w:hAnsi="Times New Roman" w:cs="Times New Roman"/>
                <w:color w:val="000000"/>
                <w:sz w:val="24"/>
                <w:szCs w:val="24"/>
              </w:rPr>
              <w:t xml:space="preserve">” belirtilmiştir. </w:t>
            </w:r>
          </w:p>
        </w:tc>
      </w:tr>
      <w:tr w:rsidR="003A25DD" w14:paraId="35045ECE" w14:textId="77777777" w:rsidTr="00300E30">
        <w:tc>
          <w:tcPr>
            <w:tcW w:w="2760" w:type="dxa"/>
          </w:tcPr>
          <w:p w14:paraId="1EED0443" w14:textId="77777777" w:rsidR="003A25DD" w:rsidRDefault="003A25DD" w:rsidP="005E597F">
            <w:pPr>
              <w:widowControl w:val="0"/>
              <w:pBdr>
                <w:top w:val="nil"/>
                <w:left w:val="nil"/>
                <w:bottom w:val="nil"/>
                <w:right w:val="nil"/>
                <w:between w:val="nil"/>
              </w:pBdr>
              <w:ind w:left="1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Açık Olmayan Konular  </w:t>
            </w:r>
          </w:p>
          <w:p w14:paraId="05C9502A" w14:textId="77777777" w:rsidR="003A25DD" w:rsidRDefault="003A25DD" w:rsidP="005E597F">
            <w:pPr>
              <w:widowControl w:val="0"/>
              <w:pBdr>
                <w:top w:val="nil"/>
                <w:left w:val="nil"/>
                <w:bottom w:val="nil"/>
                <w:right w:val="nil"/>
                <w:between w:val="nil"/>
              </w:pBdr>
              <w:ind w:left="28"/>
              <w:rPr>
                <w:rFonts w:ascii="Times New Roman" w:eastAsia="Times New Roman" w:hAnsi="Times New Roman" w:cs="Times New Roman"/>
                <w:b/>
                <w:color w:val="000000"/>
                <w:sz w:val="24"/>
                <w:szCs w:val="24"/>
              </w:rPr>
            </w:pPr>
          </w:p>
        </w:tc>
        <w:tc>
          <w:tcPr>
            <w:tcW w:w="698" w:type="dxa"/>
          </w:tcPr>
          <w:p w14:paraId="17151C39" w14:textId="4E0ABE9A" w:rsidR="003A25DD" w:rsidRDefault="00E05D26" w:rsidP="00456603">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14</w:t>
            </w:r>
          </w:p>
        </w:tc>
        <w:tc>
          <w:tcPr>
            <w:tcW w:w="5586" w:type="dxa"/>
          </w:tcPr>
          <w:p w14:paraId="1FE87CB1" w14:textId="7DC7B544" w:rsidR="003A25DD" w:rsidRDefault="003A25DD" w:rsidP="00456603">
            <w:pPr>
              <w:widowControl w:val="0"/>
              <w:pBdr>
                <w:top w:val="nil"/>
                <w:left w:val="nil"/>
                <w:bottom w:val="nil"/>
                <w:right w:val="nil"/>
                <w:between w:val="nil"/>
              </w:pBdr>
              <w:spacing w:line="230" w:lineRule="auto"/>
              <w:ind w:left="20" w:right="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 esaslar içinde açıkça belirtilmeyen konularda “</w:t>
            </w:r>
            <w:r w:rsidR="00301CC0">
              <w:rPr>
                <w:rFonts w:ascii="Times New Roman" w:eastAsia="Times New Roman" w:hAnsi="Times New Roman" w:cs="Times New Roman"/>
                <w:color w:val="000000"/>
                <w:sz w:val="24"/>
                <w:szCs w:val="24"/>
              </w:rPr>
              <w:t>ALCU</w:t>
            </w:r>
            <w:r>
              <w:rPr>
                <w:rFonts w:ascii="Times New Roman" w:eastAsia="Times New Roman" w:hAnsi="Times New Roman" w:cs="Times New Roman"/>
                <w:color w:val="000000"/>
                <w:sz w:val="24"/>
                <w:szCs w:val="24"/>
              </w:rPr>
              <w:t xml:space="preserve"> Öğretim, Sınav, Değerlendirme ve Başarı Esasları” hükümleri geçerlidir. Hiçbir yerde belirtilmeyen konularda ise, ilgili “Çift Ana Dal Komitesi’nin” önerisi doğrultusunda ilgili ana dal programlarının bağlı olduğu bölümlerin “Bölüm Kurullarının” ortak önerisi ile ilgili fakültelerin “Fakülte Yönetim Kurullarının” alacakları ortak kararlar geçerlidir.  </w:t>
            </w:r>
          </w:p>
        </w:tc>
      </w:tr>
      <w:tr w:rsidR="00E05D26" w14:paraId="756466CB" w14:textId="77777777" w:rsidTr="00300E30">
        <w:tc>
          <w:tcPr>
            <w:tcW w:w="2760" w:type="dxa"/>
          </w:tcPr>
          <w:p w14:paraId="5D85BEA9" w14:textId="77777777" w:rsidR="00E05D26" w:rsidRPr="00CF1D9E" w:rsidRDefault="00E05D26" w:rsidP="005E597F">
            <w:pPr>
              <w:spacing w:before="40" w:line="240" w:lineRule="auto"/>
              <w:rPr>
                <w:rFonts w:ascii="Calibri" w:eastAsia="Times New Roman" w:hAnsi="Calibri" w:cs="Calibri"/>
              </w:rPr>
            </w:pPr>
            <w:r w:rsidRPr="00CF1D9E">
              <w:rPr>
                <w:rFonts w:ascii="Times New Roman" w:eastAsia="Times New Roman" w:hAnsi="Times New Roman" w:cs="Times New Roman"/>
                <w:b/>
                <w:bCs/>
              </w:rPr>
              <w:lastRenderedPageBreak/>
              <w:t>Yürürlük</w:t>
            </w:r>
          </w:p>
          <w:p w14:paraId="1E3BB653" w14:textId="77777777" w:rsidR="00E05D26" w:rsidRDefault="00E05D26" w:rsidP="005E597F">
            <w:pPr>
              <w:widowControl w:val="0"/>
              <w:pBdr>
                <w:top w:val="nil"/>
                <w:left w:val="nil"/>
                <w:bottom w:val="nil"/>
                <w:right w:val="nil"/>
                <w:between w:val="nil"/>
              </w:pBdr>
              <w:ind w:left="18"/>
              <w:rPr>
                <w:rFonts w:ascii="Times New Roman" w:eastAsia="Times New Roman" w:hAnsi="Times New Roman" w:cs="Times New Roman"/>
                <w:b/>
                <w:color w:val="000000"/>
                <w:sz w:val="24"/>
                <w:szCs w:val="24"/>
              </w:rPr>
            </w:pPr>
          </w:p>
        </w:tc>
        <w:tc>
          <w:tcPr>
            <w:tcW w:w="698" w:type="dxa"/>
          </w:tcPr>
          <w:p w14:paraId="73CE5D6C" w14:textId="1E3C77FE" w:rsidR="00E05D26" w:rsidRDefault="00E05D26" w:rsidP="00E05D26">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15</w:t>
            </w:r>
          </w:p>
        </w:tc>
        <w:tc>
          <w:tcPr>
            <w:tcW w:w="5586" w:type="dxa"/>
          </w:tcPr>
          <w:p w14:paraId="4EE2FF2E" w14:textId="136E0DFE" w:rsidR="00E05D26" w:rsidRDefault="00E05D26" w:rsidP="00E05D26">
            <w:pPr>
              <w:widowControl w:val="0"/>
              <w:pBdr>
                <w:top w:val="nil"/>
                <w:left w:val="nil"/>
                <w:bottom w:val="nil"/>
                <w:right w:val="nil"/>
                <w:between w:val="nil"/>
              </w:pBdr>
              <w:spacing w:line="230" w:lineRule="auto"/>
              <w:ind w:left="20" w:right="95"/>
              <w:jc w:val="both"/>
              <w:rPr>
                <w:rFonts w:ascii="Times New Roman" w:eastAsia="Times New Roman" w:hAnsi="Times New Roman" w:cs="Times New Roman"/>
                <w:color w:val="000000"/>
                <w:sz w:val="24"/>
                <w:szCs w:val="24"/>
              </w:rPr>
            </w:pPr>
            <w:r w:rsidRPr="003164DB">
              <w:rPr>
                <w:rFonts w:ascii="Times New Roman" w:eastAsia="Times New Roman" w:hAnsi="Times New Roman" w:cs="Times New Roman"/>
                <w:bCs/>
                <w:color w:val="000000"/>
                <w:sz w:val="24"/>
                <w:szCs w:val="24"/>
              </w:rPr>
              <w:t>Bu Yönetmelik, Altınbaş Kıbrıs Üniversitesi Senatosu tarafından onaylandığı tarihten itibaren yürürlüğe girer.</w:t>
            </w:r>
          </w:p>
        </w:tc>
      </w:tr>
      <w:tr w:rsidR="00E05D26" w14:paraId="4556637B" w14:textId="77777777" w:rsidTr="00300E30">
        <w:tc>
          <w:tcPr>
            <w:tcW w:w="2760" w:type="dxa"/>
          </w:tcPr>
          <w:p w14:paraId="001B8AD7" w14:textId="77777777" w:rsidR="00E05D26" w:rsidRPr="00CF1D9E" w:rsidRDefault="00E05D26" w:rsidP="005E597F">
            <w:pPr>
              <w:spacing w:before="40" w:line="240" w:lineRule="auto"/>
              <w:rPr>
                <w:rFonts w:ascii="Calibri" w:eastAsia="Times New Roman" w:hAnsi="Calibri" w:cs="Calibri"/>
              </w:rPr>
            </w:pPr>
            <w:r w:rsidRPr="00CF1D9E">
              <w:rPr>
                <w:rFonts w:ascii="Times New Roman" w:eastAsia="Times New Roman" w:hAnsi="Times New Roman" w:cs="Times New Roman"/>
                <w:b/>
                <w:bCs/>
              </w:rPr>
              <w:t>Yürütme Yetkisi</w:t>
            </w:r>
          </w:p>
          <w:p w14:paraId="5AA291A4" w14:textId="77777777" w:rsidR="00E05D26" w:rsidRDefault="00E05D26" w:rsidP="005E597F">
            <w:pPr>
              <w:widowControl w:val="0"/>
              <w:pBdr>
                <w:top w:val="nil"/>
                <w:left w:val="nil"/>
                <w:bottom w:val="nil"/>
                <w:right w:val="nil"/>
                <w:between w:val="nil"/>
              </w:pBdr>
              <w:ind w:left="18"/>
              <w:rPr>
                <w:rFonts w:ascii="Times New Roman" w:eastAsia="Times New Roman" w:hAnsi="Times New Roman" w:cs="Times New Roman"/>
                <w:b/>
                <w:color w:val="000000"/>
                <w:sz w:val="24"/>
                <w:szCs w:val="24"/>
              </w:rPr>
            </w:pPr>
          </w:p>
        </w:tc>
        <w:tc>
          <w:tcPr>
            <w:tcW w:w="698" w:type="dxa"/>
          </w:tcPr>
          <w:p w14:paraId="29BA1C11" w14:textId="30177AF7" w:rsidR="00E05D26" w:rsidRDefault="00E05D26" w:rsidP="00E05D26">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16</w:t>
            </w:r>
          </w:p>
        </w:tc>
        <w:tc>
          <w:tcPr>
            <w:tcW w:w="5586" w:type="dxa"/>
          </w:tcPr>
          <w:p w14:paraId="63D389B2" w14:textId="05790313" w:rsidR="00E05D26" w:rsidRDefault="00E05D26" w:rsidP="00E05D26">
            <w:pPr>
              <w:widowControl w:val="0"/>
              <w:pBdr>
                <w:top w:val="nil"/>
                <w:left w:val="nil"/>
                <w:bottom w:val="nil"/>
                <w:right w:val="nil"/>
                <w:between w:val="nil"/>
              </w:pBdr>
              <w:spacing w:line="230" w:lineRule="auto"/>
              <w:ind w:left="20" w:right="95"/>
              <w:jc w:val="both"/>
              <w:rPr>
                <w:rFonts w:ascii="Times New Roman" w:eastAsia="Times New Roman" w:hAnsi="Times New Roman" w:cs="Times New Roman"/>
                <w:color w:val="000000"/>
                <w:sz w:val="24"/>
                <w:szCs w:val="24"/>
              </w:rPr>
            </w:pPr>
            <w:r w:rsidRPr="003164DB">
              <w:rPr>
                <w:rFonts w:ascii="Times New Roman" w:eastAsia="Times New Roman" w:hAnsi="Times New Roman" w:cs="Times New Roman"/>
                <w:bCs/>
                <w:color w:val="000000"/>
                <w:sz w:val="24"/>
                <w:szCs w:val="24"/>
              </w:rPr>
              <w:t>Bu Yönetmelik, Altınbaş Kıbrıs Üniversitesi Rektörlüğü tarafından yürütür.</w:t>
            </w:r>
          </w:p>
        </w:tc>
      </w:tr>
    </w:tbl>
    <w:p w14:paraId="03B5C9C6" w14:textId="77777777" w:rsidR="003A25DD" w:rsidRDefault="003A25DD" w:rsidP="003A25DD">
      <w:pPr>
        <w:widowControl w:val="0"/>
        <w:pBdr>
          <w:top w:val="nil"/>
          <w:left w:val="nil"/>
          <w:bottom w:val="nil"/>
          <w:right w:val="nil"/>
          <w:between w:val="nil"/>
        </w:pBdr>
        <w:spacing w:before="10" w:line="240" w:lineRule="auto"/>
        <w:ind w:left="25"/>
        <w:jc w:val="both"/>
        <w:rPr>
          <w:rFonts w:ascii="Times New Roman" w:eastAsia="Times New Roman" w:hAnsi="Times New Roman" w:cs="Times New Roman"/>
          <w:color w:val="000000"/>
          <w:sz w:val="24"/>
          <w:szCs w:val="24"/>
        </w:rPr>
      </w:pPr>
    </w:p>
    <w:p w14:paraId="3AE198DF" w14:textId="77777777" w:rsidR="005508D2" w:rsidRDefault="005508D2"/>
    <w:sectPr w:rsidR="005508D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6CB4D" w14:textId="77777777" w:rsidR="00BE0CE8" w:rsidRDefault="00BE0CE8" w:rsidP="005E597F">
      <w:pPr>
        <w:spacing w:line="240" w:lineRule="auto"/>
      </w:pPr>
      <w:r>
        <w:separator/>
      </w:r>
    </w:p>
  </w:endnote>
  <w:endnote w:type="continuationSeparator" w:id="0">
    <w:p w14:paraId="64F1B37B" w14:textId="77777777" w:rsidR="00BE0CE8" w:rsidRDefault="00BE0CE8" w:rsidP="005E59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2876155"/>
      <w:docPartObj>
        <w:docPartGallery w:val="Page Numbers (Bottom of Page)"/>
        <w:docPartUnique/>
      </w:docPartObj>
    </w:sdtPr>
    <w:sdtEndPr>
      <w:rPr>
        <w:noProof/>
      </w:rPr>
    </w:sdtEndPr>
    <w:sdtContent>
      <w:p w14:paraId="46D0E5C8" w14:textId="157831B7" w:rsidR="005E597F" w:rsidRDefault="005E597F">
        <w:pPr>
          <w:pStyle w:val="Footer"/>
          <w:jc w:val="center"/>
        </w:pPr>
        <w:r>
          <w:t>-</w:t>
        </w:r>
        <w:r>
          <w:fldChar w:fldCharType="begin"/>
        </w:r>
        <w:r>
          <w:instrText xml:space="preserve"> PAGE   \* MERGEFORMAT </w:instrText>
        </w:r>
        <w:r>
          <w:fldChar w:fldCharType="separate"/>
        </w:r>
        <w:r>
          <w:rPr>
            <w:noProof/>
          </w:rPr>
          <w:t>2</w:t>
        </w:r>
        <w:r>
          <w:rPr>
            <w:noProof/>
          </w:rPr>
          <w:fldChar w:fldCharType="end"/>
        </w:r>
        <w:r>
          <w:rPr>
            <w:noProof/>
          </w:rPr>
          <w:t>-</w:t>
        </w:r>
      </w:p>
    </w:sdtContent>
  </w:sdt>
  <w:p w14:paraId="5FE905E8" w14:textId="77777777" w:rsidR="005E597F" w:rsidRDefault="005E5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0F669" w14:textId="77777777" w:rsidR="00BE0CE8" w:rsidRDefault="00BE0CE8" w:rsidP="005E597F">
      <w:pPr>
        <w:spacing w:line="240" w:lineRule="auto"/>
      </w:pPr>
      <w:r>
        <w:separator/>
      </w:r>
    </w:p>
  </w:footnote>
  <w:footnote w:type="continuationSeparator" w:id="0">
    <w:p w14:paraId="429BAA80" w14:textId="77777777" w:rsidR="00BE0CE8" w:rsidRDefault="00BE0CE8" w:rsidP="005E597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74E49"/>
    <w:multiLevelType w:val="hybridMultilevel"/>
    <w:tmpl w:val="F9D6334A"/>
    <w:lvl w:ilvl="0" w:tplc="041F0017">
      <w:start w:val="1"/>
      <w:numFmt w:val="lowerLetter"/>
      <w:lvlText w:val="%1)"/>
      <w:lvlJc w:val="left"/>
      <w:pPr>
        <w:ind w:left="746" w:hanging="360"/>
      </w:pPr>
    </w:lvl>
    <w:lvl w:ilvl="1" w:tplc="041F0019" w:tentative="1">
      <w:start w:val="1"/>
      <w:numFmt w:val="lowerLetter"/>
      <w:lvlText w:val="%2."/>
      <w:lvlJc w:val="left"/>
      <w:pPr>
        <w:ind w:left="1466" w:hanging="360"/>
      </w:pPr>
    </w:lvl>
    <w:lvl w:ilvl="2" w:tplc="041F001B" w:tentative="1">
      <w:start w:val="1"/>
      <w:numFmt w:val="lowerRoman"/>
      <w:lvlText w:val="%3."/>
      <w:lvlJc w:val="right"/>
      <w:pPr>
        <w:ind w:left="2186" w:hanging="180"/>
      </w:pPr>
    </w:lvl>
    <w:lvl w:ilvl="3" w:tplc="041F000F" w:tentative="1">
      <w:start w:val="1"/>
      <w:numFmt w:val="decimal"/>
      <w:lvlText w:val="%4."/>
      <w:lvlJc w:val="left"/>
      <w:pPr>
        <w:ind w:left="2906" w:hanging="360"/>
      </w:pPr>
    </w:lvl>
    <w:lvl w:ilvl="4" w:tplc="041F0019" w:tentative="1">
      <w:start w:val="1"/>
      <w:numFmt w:val="lowerLetter"/>
      <w:lvlText w:val="%5."/>
      <w:lvlJc w:val="left"/>
      <w:pPr>
        <w:ind w:left="3626" w:hanging="360"/>
      </w:pPr>
    </w:lvl>
    <w:lvl w:ilvl="5" w:tplc="041F001B" w:tentative="1">
      <w:start w:val="1"/>
      <w:numFmt w:val="lowerRoman"/>
      <w:lvlText w:val="%6."/>
      <w:lvlJc w:val="right"/>
      <w:pPr>
        <w:ind w:left="4346" w:hanging="180"/>
      </w:pPr>
    </w:lvl>
    <w:lvl w:ilvl="6" w:tplc="041F000F" w:tentative="1">
      <w:start w:val="1"/>
      <w:numFmt w:val="decimal"/>
      <w:lvlText w:val="%7."/>
      <w:lvlJc w:val="left"/>
      <w:pPr>
        <w:ind w:left="5066" w:hanging="360"/>
      </w:pPr>
    </w:lvl>
    <w:lvl w:ilvl="7" w:tplc="041F0019" w:tentative="1">
      <w:start w:val="1"/>
      <w:numFmt w:val="lowerLetter"/>
      <w:lvlText w:val="%8."/>
      <w:lvlJc w:val="left"/>
      <w:pPr>
        <w:ind w:left="5786" w:hanging="360"/>
      </w:pPr>
    </w:lvl>
    <w:lvl w:ilvl="8" w:tplc="041F001B" w:tentative="1">
      <w:start w:val="1"/>
      <w:numFmt w:val="lowerRoman"/>
      <w:lvlText w:val="%9."/>
      <w:lvlJc w:val="right"/>
      <w:pPr>
        <w:ind w:left="6506" w:hanging="180"/>
      </w:pPr>
    </w:lvl>
  </w:abstractNum>
  <w:abstractNum w:abstractNumId="1" w15:restartNumberingAfterBreak="0">
    <w:nsid w:val="0E2D0238"/>
    <w:multiLevelType w:val="hybridMultilevel"/>
    <w:tmpl w:val="74E02C56"/>
    <w:lvl w:ilvl="0" w:tplc="041F0019">
      <w:start w:val="1"/>
      <w:numFmt w:val="lowerLetter"/>
      <w:lvlText w:val="%1."/>
      <w:lvlJc w:val="left"/>
      <w:pPr>
        <w:ind w:left="403" w:hanging="360"/>
      </w:pPr>
    </w:lvl>
    <w:lvl w:ilvl="1" w:tplc="FFFFFFFF" w:tentative="1">
      <w:start w:val="1"/>
      <w:numFmt w:val="lowerLetter"/>
      <w:lvlText w:val="%2."/>
      <w:lvlJc w:val="left"/>
      <w:pPr>
        <w:ind w:left="1123" w:hanging="360"/>
      </w:pPr>
    </w:lvl>
    <w:lvl w:ilvl="2" w:tplc="FFFFFFFF" w:tentative="1">
      <w:start w:val="1"/>
      <w:numFmt w:val="lowerRoman"/>
      <w:lvlText w:val="%3."/>
      <w:lvlJc w:val="right"/>
      <w:pPr>
        <w:ind w:left="1843" w:hanging="180"/>
      </w:pPr>
    </w:lvl>
    <w:lvl w:ilvl="3" w:tplc="FFFFFFFF" w:tentative="1">
      <w:start w:val="1"/>
      <w:numFmt w:val="decimal"/>
      <w:lvlText w:val="%4."/>
      <w:lvlJc w:val="left"/>
      <w:pPr>
        <w:ind w:left="2563" w:hanging="360"/>
      </w:pPr>
    </w:lvl>
    <w:lvl w:ilvl="4" w:tplc="FFFFFFFF" w:tentative="1">
      <w:start w:val="1"/>
      <w:numFmt w:val="lowerLetter"/>
      <w:lvlText w:val="%5."/>
      <w:lvlJc w:val="left"/>
      <w:pPr>
        <w:ind w:left="3283" w:hanging="360"/>
      </w:pPr>
    </w:lvl>
    <w:lvl w:ilvl="5" w:tplc="FFFFFFFF" w:tentative="1">
      <w:start w:val="1"/>
      <w:numFmt w:val="lowerRoman"/>
      <w:lvlText w:val="%6."/>
      <w:lvlJc w:val="right"/>
      <w:pPr>
        <w:ind w:left="4003" w:hanging="180"/>
      </w:pPr>
    </w:lvl>
    <w:lvl w:ilvl="6" w:tplc="FFFFFFFF" w:tentative="1">
      <w:start w:val="1"/>
      <w:numFmt w:val="decimal"/>
      <w:lvlText w:val="%7."/>
      <w:lvlJc w:val="left"/>
      <w:pPr>
        <w:ind w:left="4723" w:hanging="360"/>
      </w:pPr>
    </w:lvl>
    <w:lvl w:ilvl="7" w:tplc="FFFFFFFF" w:tentative="1">
      <w:start w:val="1"/>
      <w:numFmt w:val="lowerLetter"/>
      <w:lvlText w:val="%8."/>
      <w:lvlJc w:val="left"/>
      <w:pPr>
        <w:ind w:left="5443" w:hanging="360"/>
      </w:pPr>
    </w:lvl>
    <w:lvl w:ilvl="8" w:tplc="FFFFFFFF" w:tentative="1">
      <w:start w:val="1"/>
      <w:numFmt w:val="lowerRoman"/>
      <w:lvlText w:val="%9."/>
      <w:lvlJc w:val="right"/>
      <w:pPr>
        <w:ind w:left="6163" w:hanging="180"/>
      </w:pPr>
    </w:lvl>
  </w:abstractNum>
  <w:abstractNum w:abstractNumId="2" w15:restartNumberingAfterBreak="0">
    <w:nsid w:val="2038305F"/>
    <w:multiLevelType w:val="hybridMultilevel"/>
    <w:tmpl w:val="ACE8CE0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CAA1F60"/>
    <w:multiLevelType w:val="hybridMultilevel"/>
    <w:tmpl w:val="B344EB96"/>
    <w:lvl w:ilvl="0" w:tplc="FFFFFFFF">
      <w:start w:val="1"/>
      <w:numFmt w:val="lowerLetter"/>
      <w:lvlText w:val="%1)"/>
      <w:lvlJc w:val="left"/>
      <w:pPr>
        <w:ind w:left="720" w:hanging="360"/>
      </w:pPr>
    </w:lvl>
    <w:lvl w:ilvl="1" w:tplc="041F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8E85F74"/>
    <w:multiLevelType w:val="hybridMultilevel"/>
    <w:tmpl w:val="7C5AEED4"/>
    <w:lvl w:ilvl="0" w:tplc="041F0017">
      <w:start w:val="1"/>
      <w:numFmt w:val="lowerLetter"/>
      <w:lvlText w:val="%1)"/>
      <w:lvlJc w:val="left"/>
      <w:pPr>
        <w:ind w:left="403" w:hanging="360"/>
      </w:pPr>
    </w:lvl>
    <w:lvl w:ilvl="1" w:tplc="FFFFFFFF" w:tentative="1">
      <w:start w:val="1"/>
      <w:numFmt w:val="lowerLetter"/>
      <w:lvlText w:val="%2."/>
      <w:lvlJc w:val="left"/>
      <w:pPr>
        <w:ind w:left="1123" w:hanging="360"/>
      </w:pPr>
    </w:lvl>
    <w:lvl w:ilvl="2" w:tplc="FFFFFFFF" w:tentative="1">
      <w:start w:val="1"/>
      <w:numFmt w:val="lowerRoman"/>
      <w:lvlText w:val="%3."/>
      <w:lvlJc w:val="right"/>
      <w:pPr>
        <w:ind w:left="1843" w:hanging="180"/>
      </w:pPr>
    </w:lvl>
    <w:lvl w:ilvl="3" w:tplc="FFFFFFFF" w:tentative="1">
      <w:start w:val="1"/>
      <w:numFmt w:val="decimal"/>
      <w:lvlText w:val="%4."/>
      <w:lvlJc w:val="left"/>
      <w:pPr>
        <w:ind w:left="2563" w:hanging="360"/>
      </w:pPr>
    </w:lvl>
    <w:lvl w:ilvl="4" w:tplc="FFFFFFFF" w:tentative="1">
      <w:start w:val="1"/>
      <w:numFmt w:val="lowerLetter"/>
      <w:lvlText w:val="%5."/>
      <w:lvlJc w:val="left"/>
      <w:pPr>
        <w:ind w:left="3283" w:hanging="360"/>
      </w:pPr>
    </w:lvl>
    <w:lvl w:ilvl="5" w:tplc="FFFFFFFF" w:tentative="1">
      <w:start w:val="1"/>
      <w:numFmt w:val="lowerRoman"/>
      <w:lvlText w:val="%6."/>
      <w:lvlJc w:val="right"/>
      <w:pPr>
        <w:ind w:left="4003" w:hanging="180"/>
      </w:pPr>
    </w:lvl>
    <w:lvl w:ilvl="6" w:tplc="FFFFFFFF" w:tentative="1">
      <w:start w:val="1"/>
      <w:numFmt w:val="decimal"/>
      <w:lvlText w:val="%7."/>
      <w:lvlJc w:val="left"/>
      <w:pPr>
        <w:ind w:left="4723" w:hanging="360"/>
      </w:pPr>
    </w:lvl>
    <w:lvl w:ilvl="7" w:tplc="FFFFFFFF" w:tentative="1">
      <w:start w:val="1"/>
      <w:numFmt w:val="lowerLetter"/>
      <w:lvlText w:val="%8."/>
      <w:lvlJc w:val="left"/>
      <w:pPr>
        <w:ind w:left="5443" w:hanging="360"/>
      </w:pPr>
    </w:lvl>
    <w:lvl w:ilvl="8" w:tplc="FFFFFFFF" w:tentative="1">
      <w:start w:val="1"/>
      <w:numFmt w:val="lowerRoman"/>
      <w:lvlText w:val="%9."/>
      <w:lvlJc w:val="right"/>
      <w:pPr>
        <w:ind w:left="6163" w:hanging="180"/>
      </w:pPr>
    </w:lvl>
  </w:abstractNum>
  <w:abstractNum w:abstractNumId="5" w15:restartNumberingAfterBreak="0">
    <w:nsid w:val="3BC40A0E"/>
    <w:multiLevelType w:val="hybridMultilevel"/>
    <w:tmpl w:val="CC3C99A2"/>
    <w:lvl w:ilvl="0" w:tplc="041F0017">
      <w:start w:val="1"/>
      <w:numFmt w:val="lowerLetter"/>
      <w:lvlText w:val="%1)"/>
      <w:lvlJc w:val="left"/>
      <w:pPr>
        <w:ind w:left="747" w:hanging="360"/>
      </w:pPr>
    </w:lvl>
    <w:lvl w:ilvl="1" w:tplc="041F0019" w:tentative="1">
      <w:start w:val="1"/>
      <w:numFmt w:val="lowerLetter"/>
      <w:lvlText w:val="%2."/>
      <w:lvlJc w:val="left"/>
      <w:pPr>
        <w:ind w:left="1467" w:hanging="360"/>
      </w:pPr>
    </w:lvl>
    <w:lvl w:ilvl="2" w:tplc="041F001B" w:tentative="1">
      <w:start w:val="1"/>
      <w:numFmt w:val="lowerRoman"/>
      <w:lvlText w:val="%3."/>
      <w:lvlJc w:val="right"/>
      <w:pPr>
        <w:ind w:left="2187" w:hanging="180"/>
      </w:pPr>
    </w:lvl>
    <w:lvl w:ilvl="3" w:tplc="041F000F" w:tentative="1">
      <w:start w:val="1"/>
      <w:numFmt w:val="decimal"/>
      <w:lvlText w:val="%4."/>
      <w:lvlJc w:val="left"/>
      <w:pPr>
        <w:ind w:left="2907" w:hanging="360"/>
      </w:pPr>
    </w:lvl>
    <w:lvl w:ilvl="4" w:tplc="041F0019" w:tentative="1">
      <w:start w:val="1"/>
      <w:numFmt w:val="lowerLetter"/>
      <w:lvlText w:val="%5."/>
      <w:lvlJc w:val="left"/>
      <w:pPr>
        <w:ind w:left="3627" w:hanging="360"/>
      </w:pPr>
    </w:lvl>
    <w:lvl w:ilvl="5" w:tplc="041F001B" w:tentative="1">
      <w:start w:val="1"/>
      <w:numFmt w:val="lowerRoman"/>
      <w:lvlText w:val="%6."/>
      <w:lvlJc w:val="right"/>
      <w:pPr>
        <w:ind w:left="4347" w:hanging="180"/>
      </w:pPr>
    </w:lvl>
    <w:lvl w:ilvl="6" w:tplc="041F000F" w:tentative="1">
      <w:start w:val="1"/>
      <w:numFmt w:val="decimal"/>
      <w:lvlText w:val="%7."/>
      <w:lvlJc w:val="left"/>
      <w:pPr>
        <w:ind w:left="5067" w:hanging="360"/>
      </w:pPr>
    </w:lvl>
    <w:lvl w:ilvl="7" w:tplc="041F0019" w:tentative="1">
      <w:start w:val="1"/>
      <w:numFmt w:val="lowerLetter"/>
      <w:lvlText w:val="%8."/>
      <w:lvlJc w:val="left"/>
      <w:pPr>
        <w:ind w:left="5787" w:hanging="360"/>
      </w:pPr>
    </w:lvl>
    <w:lvl w:ilvl="8" w:tplc="041F001B" w:tentative="1">
      <w:start w:val="1"/>
      <w:numFmt w:val="lowerRoman"/>
      <w:lvlText w:val="%9."/>
      <w:lvlJc w:val="right"/>
      <w:pPr>
        <w:ind w:left="6507" w:hanging="180"/>
      </w:pPr>
    </w:lvl>
  </w:abstractNum>
  <w:abstractNum w:abstractNumId="6" w15:restartNumberingAfterBreak="0">
    <w:nsid w:val="3EAE5413"/>
    <w:multiLevelType w:val="hybridMultilevel"/>
    <w:tmpl w:val="30FEDE18"/>
    <w:lvl w:ilvl="0" w:tplc="041F001B">
      <w:start w:val="1"/>
      <w:numFmt w:val="lowerRoman"/>
      <w:lvlText w:val="%1."/>
      <w:lvlJc w:val="right"/>
      <w:pPr>
        <w:ind w:left="763" w:hanging="360"/>
      </w:pPr>
    </w:lvl>
    <w:lvl w:ilvl="1" w:tplc="FFFFFFFF" w:tentative="1">
      <w:start w:val="1"/>
      <w:numFmt w:val="lowerLetter"/>
      <w:lvlText w:val="%2."/>
      <w:lvlJc w:val="left"/>
      <w:pPr>
        <w:ind w:left="1483" w:hanging="360"/>
      </w:pPr>
    </w:lvl>
    <w:lvl w:ilvl="2" w:tplc="FFFFFFFF" w:tentative="1">
      <w:start w:val="1"/>
      <w:numFmt w:val="lowerRoman"/>
      <w:lvlText w:val="%3."/>
      <w:lvlJc w:val="right"/>
      <w:pPr>
        <w:ind w:left="2203" w:hanging="180"/>
      </w:pPr>
    </w:lvl>
    <w:lvl w:ilvl="3" w:tplc="FFFFFFFF" w:tentative="1">
      <w:start w:val="1"/>
      <w:numFmt w:val="decimal"/>
      <w:lvlText w:val="%4."/>
      <w:lvlJc w:val="left"/>
      <w:pPr>
        <w:ind w:left="2923" w:hanging="360"/>
      </w:pPr>
    </w:lvl>
    <w:lvl w:ilvl="4" w:tplc="FFFFFFFF" w:tentative="1">
      <w:start w:val="1"/>
      <w:numFmt w:val="lowerLetter"/>
      <w:lvlText w:val="%5."/>
      <w:lvlJc w:val="left"/>
      <w:pPr>
        <w:ind w:left="3643" w:hanging="360"/>
      </w:pPr>
    </w:lvl>
    <w:lvl w:ilvl="5" w:tplc="FFFFFFFF" w:tentative="1">
      <w:start w:val="1"/>
      <w:numFmt w:val="lowerRoman"/>
      <w:lvlText w:val="%6."/>
      <w:lvlJc w:val="right"/>
      <w:pPr>
        <w:ind w:left="4363" w:hanging="180"/>
      </w:pPr>
    </w:lvl>
    <w:lvl w:ilvl="6" w:tplc="FFFFFFFF" w:tentative="1">
      <w:start w:val="1"/>
      <w:numFmt w:val="decimal"/>
      <w:lvlText w:val="%7."/>
      <w:lvlJc w:val="left"/>
      <w:pPr>
        <w:ind w:left="5083" w:hanging="360"/>
      </w:pPr>
    </w:lvl>
    <w:lvl w:ilvl="7" w:tplc="FFFFFFFF" w:tentative="1">
      <w:start w:val="1"/>
      <w:numFmt w:val="lowerLetter"/>
      <w:lvlText w:val="%8."/>
      <w:lvlJc w:val="left"/>
      <w:pPr>
        <w:ind w:left="5803" w:hanging="360"/>
      </w:pPr>
    </w:lvl>
    <w:lvl w:ilvl="8" w:tplc="FFFFFFFF" w:tentative="1">
      <w:start w:val="1"/>
      <w:numFmt w:val="lowerRoman"/>
      <w:lvlText w:val="%9."/>
      <w:lvlJc w:val="right"/>
      <w:pPr>
        <w:ind w:left="6523" w:hanging="180"/>
      </w:pPr>
    </w:lvl>
  </w:abstractNum>
  <w:abstractNum w:abstractNumId="7" w15:restartNumberingAfterBreak="0">
    <w:nsid w:val="43CA6930"/>
    <w:multiLevelType w:val="hybridMultilevel"/>
    <w:tmpl w:val="2F02EE0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1061D71"/>
    <w:multiLevelType w:val="hybridMultilevel"/>
    <w:tmpl w:val="4D787F16"/>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25B2113"/>
    <w:multiLevelType w:val="hybridMultilevel"/>
    <w:tmpl w:val="27F68768"/>
    <w:lvl w:ilvl="0" w:tplc="041F0017">
      <w:start w:val="1"/>
      <w:numFmt w:val="lowerLetter"/>
      <w:lvlText w:val="%1)"/>
      <w:lvlJc w:val="left"/>
      <w:pPr>
        <w:ind w:left="762" w:hanging="360"/>
      </w:pPr>
    </w:lvl>
    <w:lvl w:ilvl="1" w:tplc="041F0019" w:tentative="1">
      <w:start w:val="1"/>
      <w:numFmt w:val="lowerLetter"/>
      <w:lvlText w:val="%2."/>
      <w:lvlJc w:val="left"/>
      <w:pPr>
        <w:ind w:left="1482" w:hanging="360"/>
      </w:pPr>
    </w:lvl>
    <w:lvl w:ilvl="2" w:tplc="041F001B" w:tentative="1">
      <w:start w:val="1"/>
      <w:numFmt w:val="lowerRoman"/>
      <w:lvlText w:val="%3."/>
      <w:lvlJc w:val="right"/>
      <w:pPr>
        <w:ind w:left="2202" w:hanging="180"/>
      </w:pPr>
    </w:lvl>
    <w:lvl w:ilvl="3" w:tplc="041F000F" w:tentative="1">
      <w:start w:val="1"/>
      <w:numFmt w:val="decimal"/>
      <w:lvlText w:val="%4."/>
      <w:lvlJc w:val="left"/>
      <w:pPr>
        <w:ind w:left="2922" w:hanging="360"/>
      </w:pPr>
    </w:lvl>
    <w:lvl w:ilvl="4" w:tplc="041F0019" w:tentative="1">
      <w:start w:val="1"/>
      <w:numFmt w:val="lowerLetter"/>
      <w:lvlText w:val="%5."/>
      <w:lvlJc w:val="left"/>
      <w:pPr>
        <w:ind w:left="3642" w:hanging="360"/>
      </w:pPr>
    </w:lvl>
    <w:lvl w:ilvl="5" w:tplc="041F001B" w:tentative="1">
      <w:start w:val="1"/>
      <w:numFmt w:val="lowerRoman"/>
      <w:lvlText w:val="%6."/>
      <w:lvlJc w:val="right"/>
      <w:pPr>
        <w:ind w:left="4362" w:hanging="180"/>
      </w:pPr>
    </w:lvl>
    <w:lvl w:ilvl="6" w:tplc="041F000F" w:tentative="1">
      <w:start w:val="1"/>
      <w:numFmt w:val="decimal"/>
      <w:lvlText w:val="%7."/>
      <w:lvlJc w:val="left"/>
      <w:pPr>
        <w:ind w:left="5082" w:hanging="360"/>
      </w:pPr>
    </w:lvl>
    <w:lvl w:ilvl="7" w:tplc="041F0019" w:tentative="1">
      <w:start w:val="1"/>
      <w:numFmt w:val="lowerLetter"/>
      <w:lvlText w:val="%8."/>
      <w:lvlJc w:val="left"/>
      <w:pPr>
        <w:ind w:left="5802" w:hanging="360"/>
      </w:pPr>
    </w:lvl>
    <w:lvl w:ilvl="8" w:tplc="041F001B" w:tentative="1">
      <w:start w:val="1"/>
      <w:numFmt w:val="lowerRoman"/>
      <w:lvlText w:val="%9."/>
      <w:lvlJc w:val="right"/>
      <w:pPr>
        <w:ind w:left="6522" w:hanging="180"/>
      </w:pPr>
    </w:lvl>
  </w:abstractNum>
  <w:abstractNum w:abstractNumId="10" w15:restartNumberingAfterBreak="0">
    <w:nsid w:val="6CEF5A74"/>
    <w:multiLevelType w:val="hybridMultilevel"/>
    <w:tmpl w:val="94D8C0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8B910AF"/>
    <w:multiLevelType w:val="hybridMultilevel"/>
    <w:tmpl w:val="88F6D38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11"/>
  </w:num>
  <w:num w:numId="3">
    <w:abstractNumId w:val="4"/>
  </w:num>
  <w:num w:numId="4">
    <w:abstractNumId w:val="6"/>
  </w:num>
  <w:num w:numId="5">
    <w:abstractNumId w:val="10"/>
  </w:num>
  <w:num w:numId="6">
    <w:abstractNumId w:val="8"/>
  </w:num>
  <w:num w:numId="7">
    <w:abstractNumId w:val="3"/>
  </w:num>
  <w:num w:numId="8">
    <w:abstractNumId w:val="0"/>
  </w:num>
  <w:num w:numId="9">
    <w:abstractNumId w:val="2"/>
  </w:num>
  <w:num w:numId="10">
    <w:abstractNumId w:val="5"/>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5DD"/>
    <w:rsid w:val="00300E30"/>
    <w:rsid w:val="00301CC0"/>
    <w:rsid w:val="00333F99"/>
    <w:rsid w:val="003A25DD"/>
    <w:rsid w:val="004904EE"/>
    <w:rsid w:val="005508D2"/>
    <w:rsid w:val="005E597F"/>
    <w:rsid w:val="0078765E"/>
    <w:rsid w:val="007E207A"/>
    <w:rsid w:val="00815B37"/>
    <w:rsid w:val="008F7F68"/>
    <w:rsid w:val="00970C37"/>
    <w:rsid w:val="00BE0CE8"/>
    <w:rsid w:val="00C71094"/>
    <w:rsid w:val="00E05D26"/>
    <w:rsid w:val="00EB24F0"/>
    <w:rsid w:val="00F57F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7A6EE"/>
  <w15:chartTrackingRefBased/>
  <w15:docId w15:val="{40FD4D24-B6A1-4F31-8D9D-2EFEB155F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5DD"/>
    <w:pPr>
      <w:spacing w:after="0" w:line="276" w:lineRule="auto"/>
    </w:pPr>
    <w:rPr>
      <w:rFonts w:ascii="Arial" w:eastAsia="Arial" w:hAnsi="Arial" w:cs="Arial"/>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5DD"/>
    <w:pPr>
      <w:ind w:left="720"/>
      <w:contextualSpacing/>
    </w:pPr>
  </w:style>
  <w:style w:type="table" w:styleId="TableGrid">
    <w:name w:val="Table Grid"/>
    <w:basedOn w:val="TableNormal"/>
    <w:uiPriority w:val="39"/>
    <w:rsid w:val="003A25DD"/>
    <w:pPr>
      <w:spacing w:after="0" w:line="240" w:lineRule="auto"/>
    </w:pPr>
    <w:rPr>
      <w:rFonts w:ascii="Arial" w:eastAsia="Arial" w:hAnsi="Arial" w:cs="Arial"/>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597F"/>
    <w:pPr>
      <w:tabs>
        <w:tab w:val="center" w:pos="4680"/>
        <w:tab w:val="right" w:pos="9360"/>
      </w:tabs>
      <w:spacing w:line="240" w:lineRule="auto"/>
    </w:pPr>
  </w:style>
  <w:style w:type="character" w:customStyle="1" w:styleId="HeaderChar">
    <w:name w:val="Header Char"/>
    <w:basedOn w:val="DefaultParagraphFont"/>
    <w:link w:val="Header"/>
    <w:uiPriority w:val="99"/>
    <w:rsid w:val="005E597F"/>
    <w:rPr>
      <w:rFonts w:ascii="Arial" w:eastAsia="Arial" w:hAnsi="Arial" w:cs="Arial"/>
      <w:lang w:eastAsia="tr-TR"/>
    </w:rPr>
  </w:style>
  <w:style w:type="paragraph" w:styleId="Footer">
    <w:name w:val="footer"/>
    <w:basedOn w:val="Normal"/>
    <w:link w:val="FooterChar"/>
    <w:uiPriority w:val="99"/>
    <w:unhideWhenUsed/>
    <w:rsid w:val="005E597F"/>
    <w:pPr>
      <w:tabs>
        <w:tab w:val="center" w:pos="4680"/>
        <w:tab w:val="right" w:pos="9360"/>
      </w:tabs>
      <w:spacing w:line="240" w:lineRule="auto"/>
    </w:pPr>
  </w:style>
  <w:style w:type="character" w:customStyle="1" w:styleId="FooterChar">
    <w:name w:val="Footer Char"/>
    <w:basedOn w:val="DefaultParagraphFont"/>
    <w:link w:val="Footer"/>
    <w:uiPriority w:val="99"/>
    <w:rsid w:val="005E597F"/>
    <w:rPr>
      <w:rFonts w:ascii="Arial" w:eastAsia="Arial" w:hAnsi="Arial" w:cs="Arial"/>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6</Pages>
  <Words>1606</Words>
  <Characters>9158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dc:creator>
  <cp:keywords/>
  <dc:description/>
  <cp:lastModifiedBy>DEO</cp:lastModifiedBy>
  <cp:revision>6</cp:revision>
  <dcterms:created xsi:type="dcterms:W3CDTF">2025-09-02T10:10:00Z</dcterms:created>
  <dcterms:modified xsi:type="dcterms:W3CDTF">2025-11-14T12:04:00Z</dcterms:modified>
</cp:coreProperties>
</file>