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E7D4" w14:textId="228D01CE" w:rsidR="00FC70C5" w:rsidRDefault="00E46FF6"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anchor distT="0" distB="0" distL="114300" distR="114300" simplePos="0" relativeHeight="251658240" behindDoc="0" locked="0" layoutInCell="1" allowOverlap="1" wp14:anchorId="168AF622" wp14:editId="3CBBC927">
            <wp:simplePos x="0" y="0"/>
            <wp:positionH relativeFrom="margin">
              <wp:posOffset>2194560</wp:posOffset>
            </wp:positionH>
            <wp:positionV relativeFrom="margin">
              <wp:posOffset>-541020</wp:posOffset>
            </wp:positionV>
            <wp:extent cx="1371600" cy="1371600"/>
            <wp:effectExtent l="0" t="0" r="0" b="0"/>
            <wp:wrapSquare wrapText="bothSides"/>
            <wp:docPr id="119163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33730" name="Picture 11916337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00DD1686" w14:textId="77777777" w:rsidR="00E46FF6" w:rsidRDefault="00E46FF6"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bookmarkStart w:id="0" w:name="_Hlk207272578"/>
    </w:p>
    <w:p w14:paraId="2631CAAE" w14:textId="77777777" w:rsidR="00E46FF6" w:rsidRDefault="00E46FF6"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F3C7537" w14:textId="77777777" w:rsidR="00E46FF6" w:rsidRDefault="00E46FF6"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13472DEF" w14:textId="77777777" w:rsidR="00E46FF6" w:rsidRDefault="00E46FF6"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0A8B6046" w14:textId="3D697F58" w:rsidR="00FC70C5" w:rsidRPr="00E46FF6" w:rsidRDefault="00FC70C5"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E46FF6">
        <w:rPr>
          <w:rFonts w:ascii="Times New Roman" w:eastAsia="Times New Roman" w:hAnsi="Times New Roman" w:cs="Times New Roman"/>
          <w:b/>
          <w:color w:val="000000"/>
          <w:sz w:val="26"/>
          <w:szCs w:val="26"/>
        </w:rPr>
        <w:t>ALTINBAŞ KIBRIS ÜNİVERSİTESİ</w:t>
      </w:r>
    </w:p>
    <w:p w14:paraId="1FF91002" w14:textId="77777777" w:rsidR="00FC70C5" w:rsidRPr="00E46FF6" w:rsidRDefault="00FC70C5"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E46FF6">
        <w:rPr>
          <w:rFonts w:ascii="Times New Roman" w:eastAsia="Times New Roman" w:hAnsi="Times New Roman" w:cs="Times New Roman"/>
          <w:b/>
          <w:color w:val="000000"/>
          <w:sz w:val="24"/>
          <w:szCs w:val="24"/>
        </w:rPr>
        <w:t>(DÜNYA BARIŞ ÜNİVERSİTESİ)</w:t>
      </w:r>
    </w:p>
    <w:p w14:paraId="30E7E782" w14:textId="77777777" w:rsidR="00FC70C5" w:rsidRPr="00E46FF6" w:rsidRDefault="00FC70C5"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E46FF6">
        <w:rPr>
          <w:rFonts w:ascii="Times New Roman" w:eastAsia="Times New Roman" w:hAnsi="Times New Roman" w:cs="Times New Roman"/>
          <w:b/>
          <w:color w:val="000000"/>
          <w:sz w:val="26"/>
          <w:szCs w:val="26"/>
        </w:rPr>
        <w:t xml:space="preserve"> </w:t>
      </w:r>
    </w:p>
    <w:p w14:paraId="4BA92457" w14:textId="705089F8" w:rsidR="00FC70C5" w:rsidRDefault="005E72F6" w:rsidP="00FC70C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E46FF6">
        <w:rPr>
          <w:rFonts w:ascii="Times New Roman" w:eastAsia="Times New Roman" w:hAnsi="Times New Roman" w:cs="Times New Roman"/>
          <w:b/>
          <w:color w:val="000000"/>
          <w:sz w:val="26"/>
          <w:szCs w:val="26"/>
        </w:rPr>
        <w:t>GİRİŞ SINAVLARI VE ÖĞRENCİ KABUL</w:t>
      </w:r>
      <w:r w:rsidR="00FC70C5" w:rsidRPr="00E46FF6">
        <w:rPr>
          <w:rFonts w:ascii="Times New Roman" w:eastAsia="Times New Roman" w:hAnsi="Times New Roman" w:cs="Times New Roman"/>
          <w:b/>
          <w:color w:val="000000"/>
          <w:sz w:val="26"/>
          <w:szCs w:val="26"/>
        </w:rPr>
        <w:t xml:space="preserve"> YÖNETMELİĞİ</w:t>
      </w:r>
    </w:p>
    <w:p w14:paraId="145A44EA" w14:textId="2EDDBD17" w:rsidR="00CD1823" w:rsidRDefault="00CD1823" w:rsidP="00CD1823">
      <w:pPr>
        <w:pBdr>
          <w:bottom w:val="single" w:sz="12" w:space="1" w:color="auto"/>
        </w:pBdr>
        <w:jc w:val="center"/>
        <w:rPr>
          <w:rFonts w:ascii="Times New Roman" w:hAnsi="Times New Roman" w:cs="Times New Roman"/>
          <w:b/>
          <w:bCs/>
        </w:rPr>
      </w:pPr>
      <w:r>
        <w:rPr>
          <w:rFonts w:ascii="Times New Roman" w:hAnsi="Times New Roman" w:cs="Times New Roman"/>
          <w:b/>
          <w:bCs/>
        </w:rPr>
        <w:t xml:space="preserve">(İsim değişikliği: Senato </w:t>
      </w:r>
      <w:r w:rsidR="005E1A0F">
        <w:rPr>
          <w:rFonts w:ascii="Times New Roman" w:hAnsi="Times New Roman" w:cs="Times New Roman"/>
          <w:b/>
          <w:bCs/>
        </w:rPr>
        <w:t>N</w:t>
      </w:r>
      <w:r>
        <w:rPr>
          <w:rFonts w:ascii="Times New Roman" w:hAnsi="Times New Roman" w:cs="Times New Roman"/>
          <w:b/>
          <w:bCs/>
        </w:rPr>
        <w:t>o: 34, Tarih: 16.10.2025)</w:t>
      </w:r>
    </w:p>
    <w:p w14:paraId="6BD0F0A2" w14:textId="77777777" w:rsidR="00A25219" w:rsidRDefault="00A25219" w:rsidP="00CD1823">
      <w:pPr>
        <w:pBdr>
          <w:bottom w:val="single" w:sz="12" w:space="1" w:color="auto"/>
        </w:pBdr>
        <w:jc w:val="center"/>
        <w:rPr>
          <w:rFonts w:ascii="Times New Roman" w:eastAsiaTheme="minorHAnsi" w:hAnsi="Times New Roman" w:cs="Times New Roman"/>
          <w:b/>
          <w:bCs/>
        </w:rPr>
      </w:pPr>
    </w:p>
    <w:bookmarkEnd w:id="0"/>
    <w:p w14:paraId="32E40DB3" w14:textId="77777777" w:rsidR="00FC70C5" w:rsidRDefault="00FC70C5" w:rsidP="00FC70C5">
      <w:pPr>
        <w:jc w:val="center"/>
        <w:rPr>
          <w:rStyle w:val="PageNumber"/>
          <w:rFonts w:ascii="Times New Roman" w:hAnsi="Times New Roman" w:cs="Times New Roman"/>
          <w:color w:val="000000"/>
          <w:sz w:val="20"/>
          <w:szCs w:val="20"/>
          <w:highlight w:val="yellow"/>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7"/>
        <w:gridCol w:w="6090"/>
      </w:tblGrid>
      <w:tr w:rsidR="005E72F6" w14:paraId="38F43BC6" w14:textId="77777777" w:rsidTr="00CD58B8">
        <w:tc>
          <w:tcPr>
            <w:tcW w:w="2410" w:type="dxa"/>
          </w:tcPr>
          <w:p w14:paraId="2DE6B38B" w14:textId="34CFE1FE" w:rsidR="005E72F6" w:rsidRDefault="005E72F6" w:rsidP="00E46FF6">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Kısa İsim</w:t>
            </w:r>
          </w:p>
        </w:tc>
        <w:tc>
          <w:tcPr>
            <w:tcW w:w="567" w:type="dxa"/>
          </w:tcPr>
          <w:p w14:paraId="06829B0A" w14:textId="261DAC23" w:rsidR="005E72F6" w:rsidRDefault="005E72F6"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6090" w:type="dxa"/>
          </w:tcPr>
          <w:p w14:paraId="5B82834E" w14:textId="5BF3FF04" w:rsidR="005E72F6" w:rsidRDefault="005E72F6" w:rsidP="00CD58B8">
            <w:pPr>
              <w:widowControl w:val="0"/>
              <w:pBdr>
                <w:top w:val="nil"/>
                <w:left w:val="nil"/>
                <w:bottom w:val="nil"/>
                <w:right w:val="nil"/>
                <w:between w:val="nil"/>
              </w:pBdr>
              <w:spacing w:line="229" w:lineRule="auto"/>
              <w:ind w:left="23" w:right="104" w:firstLine="19"/>
              <w:jc w:val="both"/>
              <w:rPr>
                <w:rFonts w:ascii="Times New Roman" w:eastAsia="Times New Roman" w:hAnsi="Times New Roman" w:cs="Times New Roman"/>
                <w:color w:val="000000"/>
                <w:sz w:val="24"/>
                <w:szCs w:val="24"/>
              </w:rPr>
            </w:pPr>
            <w:r w:rsidRPr="005E72F6">
              <w:rPr>
                <w:rFonts w:ascii="Times New Roman" w:eastAsia="Times New Roman" w:hAnsi="Times New Roman" w:cs="Times New Roman"/>
                <w:color w:val="000000"/>
                <w:sz w:val="24"/>
                <w:szCs w:val="24"/>
              </w:rPr>
              <w:t>Bu Yönetmelik, “Giriş Sınavları ve Öğrenci Kabul Yönetmeliği” olarak isimlendirilir.</w:t>
            </w:r>
          </w:p>
        </w:tc>
      </w:tr>
      <w:tr w:rsidR="005E72F6" w14:paraId="7A8DB9DE" w14:textId="77777777" w:rsidTr="00CD58B8">
        <w:tc>
          <w:tcPr>
            <w:tcW w:w="2410" w:type="dxa"/>
          </w:tcPr>
          <w:p w14:paraId="008C645E" w14:textId="25864296" w:rsidR="005E72F6" w:rsidRDefault="00DF0151" w:rsidP="00E46FF6">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Kapsam</w:t>
            </w:r>
          </w:p>
        </w:tc>
        <w:tc>
          <w:tcPr>
            <w:tcW w:w="567" w:type="dxa"/>
          </w:tcPr>
          <w:p w14:paraId="24F31370" w14:textId="2AB5403F" w:rsidR="005E72F6" w:rsidRDefault="00DF0151" w:rsidP="00355EB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6090" w:type="dxa"/>
          </w:tcPr>
          <w:p w14:paraId="1C3D6664" w14:textId="507564DE" w:rsidR="005E72F6" w:rsidRPr="005E72F6" w:rsidRDefault="00DF0151" w:rsidP="00CD58B8">
            <w:pPr>
              <w:widowControl w:val="0"/>
              <w:pBdr>
                <w:top w:val="nil"/>
                <w:left w:val="nil"/>
                <w:bottom w:val="nil"/>
                <w:right w:val="nil"/>
                <w:between w:val="nil"/>
              </w:pBdr>
              <w:spacing w:line="229" w:lineRule="auto"/>
              <w:ind w:left="23" w:right="104" w:firstLine="19"/>
              <w:jc w:val="both"/>
              <w:rPr>
                <w:rFonts w:ascii="Times New Roman" w:eastAsia="Times New Roman" w:hAnsi="Times New Roman" w:cs="Times New Roman"/>
                <w:color w:val="000000"/>
                <w:sz w:val="24"/>
                <w:szCs w:val="24"/>
              </w:rPr>
            </w:pPr>
            <w:r w:rsidRPr="00DF0151">
              <w:rPr>
                <w:rFonts w:ascii="Times New Roman" w:eastAsia="Times New Roman" w:hAnsi="Times New Roman" w:cs="Times New Roman"/>
                <w:color w:val="000000"/>
                <w:sz w:val="24"/>
                <w:szCs w:val="24"/>
              </w:rPr>
              <w:t xml:space="preserve">Bu Yönetmelik, </w:t>
            </w:r>
            <w:r>
              <w:rPr>
                <w:rFonts w:ascii="Times New Roman" w:eastAsia="Times New Roman" w:hAnsi="Times New Roman" w:cs="Times New Roman"/>
                <w:color w:val="000000"/>
                <w:sz w:val="24"/>
                <w:szCs w:val="24"/>
              </w:rPr>
              <w:t>Altınbaş Kıbrıs</w:t>
            </w:r>
            <w:r w:rsidRPr="00DF0151">
              <w:rPr>
                <w:rFonts w:ascii="Times New Roman" w:eastAsia="Times New Roman" w:hAnsi="Times New Roman" w:cs="Times New Roman"/>
                <w:color w:val="000000"/>
                <w:sz w:val="24"/>
                <w:szCs w:val="24"/>
              </w:rPr>
              <w:t xml:space="preserve"> Üniversitesi (</w:t>
            </w:r>
            <w:r w:rsidR="00F60AF9">
              <w:rPr>
                <w:rFonts w:ascii="Times New Roman" w:eastAsia="Times New Roman" w:hAnsi="Times New Roman" w:cs="Times New Roman"/>
                <w:color w:val="000000"/>
                <w:sz w:val="24"/>
                <w:szCs w:val="24"/>
              </w:rPr>
              <w:t>ALCU</w:t>
            </w:r>
            <w:r>
              <w:rPr>
                <w:rFonts w:ascii="Times New Roman" w:eastAsia="Times New Roman" w:hAnsi="Times New Roman" w:cs="Times New Roman"/>
                <w:color w:val="000000"/>
                <w:sz w:val="24"/>
                <w:szCs w:val="24"/>
              </w:rPr>
              <w:t>)</w:t>
            </w:r>
            <w:r w:rsidRPr="00DF0151">
              <w:rPr>
                <w:rFonts w:ascii="Times New Roman" w:eastAsia="Times New Roman" w:hAnsi="Times New Roman" w:cs="Times New Roman"/>
                <w:color w:val="000000"/>
                <w:sz w:val="24"/>
                <w:szCs w:val="24"/>
              </w:rPr>
              <w:t xml:space="preserve"> birimlerine alınacak öğrenciler için uygulanacak Giriş Sınavı</w:t>
            </w:r>
            <w:r w:rsidR="00A662AE">
              <w:rPr>
                <w:rFonts w:ascii="Times New Roman" w:eastAsia="Times New Roman" w:hAnsi="Times New Roman" w:cs="Times New Roman"/>
                <w:color w:val="000000"/>
                <w:sz w:val="24"/>
                <w:szCs w:val="24"/>
              </w:rPr>
              <w:t>, öğrenci kabul esasları ile</w:t>
            </w:r>
            <w:r w:rsidRPr="00DF0151">
              <w:rPr>
                <w:rFonts w:ascii="Times New Roman" w:eastAsia="Times New Roman" w:hAnsi="Times New Roman" w:cs="Times New Roman"/>
                <w:color w:val="000000"/>
                <w:sz w:val="24"/>
                <w:szCs w:val="24"/>
              </w:rPr>
              <w:t xml:space="preserve"> </w:t>
            </w:r>
            <w:r w:rsidR="00F60AF9">
              <w:rPr>
                <w:rFonts w:ascii="Times New Roman" w:eastAsia="Times New Roman" w:hAnsi="Times New Roman" w:cs="Times New Roman"/>
                <w:color w:val="000000"/>
                <w:sz w:val="24"/>
                <w:szCs w:val="24"/>
              </w:rPr>
              <w:t>kayıt</w:t>
            </w:r>
            <w:r w:rsidRPr="00DF0151">
              <w:rPr>
                <w:rFonts w:ascii="Times New Roman" w:eastAsia="Times New Roman" w:hAnsi="Times New Roman" w:cs="Times New Roman"/>
                <w:color w:val="000000"/>
                <w:sz w:val="24"/>
                <w:szCs w:val="24"/>
              </w:rPr>
              <w:t xml:space="preserve"> koşulları ve esaslarını kapsar.</w:t>
            </w:r>
          </w:p>
        </w:tc>
      </w:tr>
      <w:tr w:rsidR="00940BAF" w14:paraId="6D22AD89" w14:textId="77777777" w:rsidTr="00CD58B8">
        <w:tc>
          <w:tcPr>
            <w:tcW w:w="2410" w:type="dxa"/>
          </w:tcPr>
          <w:p w14:paraId="75E07DE2" w14:textId="77777777" w:rsidR="00940BAF" w:rsidRPr="006F4A07" w:rsidRDefault="00940BAF" w:rsidP="00940BAF">
            <w:pPr>
              <w:rPr>
                <w:rFonts w:ascii="Times New Roman" w:hAnsi="Times New Roman" w:cs="Times New Roman"/>
                <w:b/>
                <w:bCs/>
                <w:sz w:val="24"/>
                <w:szCs w:val="24"/>
              </w:rPr>
            </w:pPr>
            <w:r w:rsidRPr="006F4A07">
              <w:rPr>
                <w:rFonts w:ascii="Times New Roman" w:hAnsi="Times New Roman" w:cs="Times New Roman"/>
                <w:b/>
                <w:bCs/>
                <w:sz w:val="24"/>
                <w:szCs w:val="24"/>
              </w:rPr>
              <w:t>Dayanak</w:t>
            </w:r>
          </w:p>
          <w:p w14:paraId="43D57511" w14:textId="77777777" w:rsidR="00940BAF" w:rsidRDefault="00940BAF" w:rsidP="00940BAF">
            <w:pPr>
              <w:widowControl w:val="0"/>
              <w:rPr>
                <w:rFonts w:ascii="Times New Roman" w:eastAsia="Times New Roman" w:hAnsi="Times New Roman" w:cs="Times New Roman"/>
                <w:b/>
                <w:color w:val="000000"/>
                <w:sz w:val="24"/>
                <w:szCs w:val="24"/>
              </w:rPr>
            </w:pPr>
          </w:p>
        </w:tc>
        <w:tc>
          <w:tcPr>
            <w:tcW w:w="567" w:type="dxa"/>
          </w:tcPr>
          <w:p w14:paraId="6EF8D794" w14:textId="404A4BA6" w:rsidR="00940BAF" w:rsidRDefault="00940BAF" w:rsidP="00940BAF">
            <w:pPr>
              <w:widowControl w:val="0"/>
              <w:jc w:val="both"/>
              <w:rPr>
                <w:rFonts w:ascii="Times New Roman" w:eastAsia="Times New Roman" w:hAnsi="Times New Roman" w:cs="Times New Roman"/>
                <w:b/>
                <w:color w:val="000000"/>
                <w:sz w:val="24"/>
                <w:szCs w:val="24"/>
              </w:rPr>
            </w:pPr>
            <w:r w:rsidRPr="00F70D16">
              <w:rPr>
                <w:rFonts w:ascii="Times New Roman" w:hAnsi="Times New Roman" w:cs="Times New Roman"/>
                <w:b/>
                <w:bCs/>
                <w:sz w:val="24"/>
                <w:szCs w:val="24"/>
              </w:rPr>
              <w:t>3</w:t>
            </w:r>
          </w:p>
        </w:tc>
        <w:tc>
          <w:tcPr>
            <w:tcW w:w="6090" w:type="dxa"/>
          </w:tcPr>
          <w:p w14:paraId="7D450594" w14:textId="56EDC232" w:rsidR="00940BAF" w:rsidRDefault="00940BAF" w:rsidP="00CD58B8">
            <w:pPr>
              <w:jc w:val="both"/>
              <w:rPr>
                <w:rFonts w:ascii="Times New Roman" w:hAnsi="Times New Roman" w:cs="Times New Roman"/>
                <w:sz w:val="24"/>
                <w:szCs w:val="24"/>
              </w:rPr>
            </w:pPr>
            <w:r w:rsidRPr="006F4A07">
              <w:rPr>
                <w:rFonts w:ascii="Times New Roman" w:hAnsi="Times New Roman" w:cs="Times New Roman"/>
                <w:sz w:val="24"/>
                <w:szCs w:val="24"/>
              </w:rPr>
              <w:t xml:space="preserve">Bu </w:t>
            </w:r>
            <w:r>
              <w:rPr>
                <w:rFonts w:ascii="Times New Roman" w:hAnsi="Times New Roman" w:cs="Times New Roman"/>
                <w:sz w:val="24"/>
                <w:szCs w:val="24"/>
              </w:rPr>
              <w:t>yönetmelik</w:t>
            </w:r>
            <w:r w:rsidRPr="006F4A07">
              <w:rPr>
                <w:rFonts w:ascii="Times New Roman" w:hAnsi="Times New Roman" w:cs="Times New Roman"/>
                <w:sz w:val="24"/>
                <w:szCs w:val="24"/>
              </w:rPr>
              <w:t xml:space="preserve">, 65/2005, 21/2009 ve 23/2017 sayılı Yasalar ve 407 sayılı Resmî </w:t>
            </w:r>
            <w:r w:rsidR="005E1A0F" w:rsidRPr="006F4A07">
              <w:rPr>
                <w:rFonts w:ascii="Times New Roman" w:hAnsi="Times New Roman" w:cs="Times New Roman"/>
                <w:sz w:val="24"/>
                <w:szCs w:val="24"/>
              </w:rPr>
              <w:t>Gazete ’de</w:t>
            </w:r>
            <w:r w:rsidRPr="006F4A07">
              <w:rPr>
                <w:rFonts w:ascii="Times New Roman" w:hAnsi="Times New Roman" w:cs="Times New Roman"/>
                <w:sz w:val="24"/>
                <w:szCs w:val="24"/>
              </w:rPr>
              <w:t xml:space="preserve"> yayımlanan</w:t>
            </w:r>
            <w:r>
              <w:rPr>
                <w:rFonts w:ascii="Times New Roman" w:hAnsi="Times New Roman" w:cs="Times New Roman"/>
                <w:sz w:val="24"/>
                <w:szCs w:val="24"/>
              </w:rPr>
              <w:t xml:space="preserve"> </w:t>
            </w:r>
            <w:r w:rsidRPr="006F4A07">
              <w:rPr>
                <w:rFonts w:ascii="Times New Roman" w:hAnsi="Times New Roman" w:cs="Times New Roman"/>
                <w:sz w:val="24"/>
                <w:szCs w:val="24"/>
              </w:rPr>
              <w:t xml:space="preserve">6287 sayılı Kanun ve Yükseköğretim Kurumları Denetleme ve </w:t>
            </w:r>
            <w:r>
              <w:rPr>
                <w:rFonts w:ascii="Times New Roman" w:hAnsi="Times New Roman" w:cs="Times New Roman"/>
                <w:sz w:val="24"/>
                <w:szCs w:val="24"/>
              </w:rPr>
              <w:t>A</w:t>
            </w:r>
            <w:r w:rsidRPr="006F4A07">
              <w:rPr>
                <w:rFonts w:ascii="Times New Roman" w:hAnsi="Times New Roman" w:cs="Times New Roman"/>
                <w:sz w:val="24"/>
                <w:szCs w:val="24"/>
              </w:rPr>
              <w:t>kreditasyon Kurulu Yurtdışından Öğrenci Kabulü</w:t>
            </w:r>
            <w:r>
              <w:rPr>
                <w:rFonts w:ascii="Times New Roman" w:hAnsi="Times New Roman" w:cs="Times New Roman"/>
                <w:sz w:val="24"/>
                <w:szCs w:val="24"/>
              </w:rPr>
              <w:t xml:space="preserve"> </w:t>
            </w:r>
            <w:r w:rsidRPr="006F4A07">
              <w:rPr>
                <w:rFonts w:ascii="Times New Roman" w:hAnsi="Times New Roman" w:cs="Times New Roman"/>
                <w:sz w:val="24"/>
                <w:szCs w:val="24"/>
              </w:rPr>
              <w:t>Esaslarına dayanılarak hazırlanmıştır.</w:t>
            </w:r>
          </w:p>
          <w:p w14:paraId="5B7330C4" w14:textId="77777777" w:rsidR="00940BAF" w:rsidRPr="00DF0151" w:rsidRDefault="00940BAF" w:rsidP="00CD58B8">
            <w:pPr>
              <w:widowControl w:val="0"/>
              <w:pBdr>
                <w:top w:val="nil"/>
                <w:left w:val="nil"/>
                <w:bottom w:val="nil"/>
                <w:right w:val="nil"/>
                <w:between w:val="nil"/>
              </w:pBdr>
              <w:spacing w:line="229" w:lineRule="auto"/>
              <w:ind w:left="23" w:right="104" w:firstLine="19"/>
              <w:jc w:val="both"/>
              <w:rPr>
                <w:rFonts w:ascii="Times New Roman" w:eastAsia="Times New Roman" w:hAnsi="Times New Roman" w:cs="Times New Roman"/>
                <w:color w:val="000000"/>
                <w:sz w:val="24"/>
                <w:szCs w:val="24"/>
              </w:rPr>
            </w:pPr>
          </w:p>
        </w:tc>
      </w:tr>
      <w:tr w:rsidR="00940BAF" w14:paraId="0435F3A0" w14:textId="77777777" w:rsidTr="00CD58B8">
        <w:tc>
          <w:tcPr>
            <w:tcW w:w="2410" w:type="dxa"/>
          </w:tcPr>
          <w:p w14:paraId="2E3042BD" w14:textId="22C81544" w:rsidR="00940BAF" w:rsidRDefault="00940BAF" w:rsidP="00940BA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Koşul</w:t>
            </w:r>
          </w:p>
        </w:tc>
        <w:tc>
          <w:tcPr>
            <w:tcW w:w="567" w:type="dxa"/>
          </w:tcPr>
          <w:p w14:paraId="0C7D1E1C" w14:textId="64585915" w:rsidR="00940BAF" w:rsidRDefault="00E07DBC" w:rsidP="00940BAF">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6090" w:type="dxa"/>
          </w:tcPr>
          <w:p w14:paraId="08C5BE51" w14:textId="32D10BF2" w:rsidR="00940BAF" w:rsidRDefault="00940BAF" w:rsidP="00CD58B8">
            <w:pPr>
              <w:widowControl w:val="0"/>
              <w:pBdr>
                <w:top w:val="nil"/>
                <w:left w:val="nil"/>
                <w:bottom w:val="nil"/>
                <w:right w:val="nil"/>
                <w:between w:val="nil"/>
              </w:pBdr>
              <w:spacing w:line="229" w:lineRule="auto"/>
              <w:ind w:left="23" w:right="104" w:firstLine="19"/>
              <w:jc w:val="both"/>
              <w:rPr>
                <w:rFonts w:ascii="Times New Roman" w:eastAsia="Times New Roman" w:hAnsi="Times New Roman" w:cs="Times New Roman"/>
                <w:color w:val="000000"/>
                <w:sz w:val="24"/>
                <w:szCs w:val="24"/>
              </w:rPr>
            </w:pPr>
            <w:r w:rsidRPr="009456DD">
              <w:rPr>
                <w:rFonts w:ascii="Times New Roman" w:eastAsia="Times New Roman" w:hAnsi="Times New Roman" w:cs="Times New Roman"/>
                <w:color w:val="000000"/>
                <w:sz w:val="24"/>
                <w:szCs w:val="24"/>
              </w:rPr>
              <w:t xml:space="preserve">Öğrencilerin </w:t>
            </w:r>
            <w:r w:rsidR="00F60AF9">
              <w:rPr>
                <w:rFonts w:ascii="Times New Roman" w:eastAsia="Times New Roman" w:hAnsi="Times New Roman" w:cs="Times New Roman"/>
                <w:color w:val="000000"/>
                <w:sz w:val="24"/>
                <w:szCs w:val="24"/>
              </w:rPr>
              <w:t>ALCU</w:t>
            </w:r>
            <w:r w:rsidRPr="009456DD">
              <w:rPr>
                <w:rFonts w:ascii="Times New Roman" w:eastAsia="Times New Roman" w:hAnsi="Times New Roman" w:cs="Times New Roman"/>
                <w:color w:val="000000"/>
                <w:sz w:val="24"/>
                <w:szCs w:val="24"/>
              </w:rPr>
              <w:t>’ ye kabul edilmeleri için lise veya dengi bir ortaöğretim kurumundan mezun olma</w:t>
            </w:r>
            <w:r>
              <w:rPr>
                <w:rFonts w:ascii="Times New Roman" w:eastAsia="Times New Roman" w:hAnsi="Times New Roman" w:cs="Times New Roman"/>
                <w:color w:val="000000"/>
                <w:sz w:val="24"/>
                <w:szCs w:val="24"/>
              </w:rPr>
              <w:t>ları</w:t>
            </w:r>
            <w:r w:rsidRPr="009456DD">
              <w:rPr>
                <w:rFonts w:ascii="Times New Roman" w:eastAsia="Times New Roman" w:hAnsi="Times New Roman" w:cs="Times New Roman"/>
                <w:color w:val="000000"/>
                <w:sz w:val="24"/>
                <w:szCs w:val="24"/>
              </w:rPr>
              <w:t xml:space="preserve"> ve bunu belgelemeleri gerekir.</w:t>
            </w:r>
          </w:p>
          <w:p w14:paraId="36F8DCA8" w14:textId="6BF74959" w:rsidR="00940BAF" w:rsidRPr="00DF0151" w:rsidRDefault="00940BAF" w:rsidP="00CD58B8">
            <w:pPr>
              <w:widowControl w:val="0"/>
              <w:pBdr>
                <w:top w:val="nil"/>
                <w:left w:val="nil"/>
                <w:bottom w:val="nil"/>
                <w:right w:val="nil"/>
                <w:between w:val="nil"/>
              </w:pBdr>
              <w:spacing w:line="229" w:lineRule="auto"/>
              <w:ind w:left="23" w:right="104" w:firstLine="19"/>
              <w:jc w:val="both"/>
              <w:rPr>
                <w:rFonts w:ascii="Times New Roman" w:eastAsia="Times New Roman" w:hAnsi="Times New Roman" w:cs="Times New Roman"/>
                <w:color w:val="000000"/>
                <w:sz w:val="24"/>
                <w:szCs w:val="24"/>
              </w:rPr>
            </w:pPr>
          </w:p>
        </w:tc>
      </w:tr>
      <w:tr w:rsidR="004525E9" w14:paraId="73FC6CBC" w14:textId="77777777" w:rsidTr="00CD58B8">
        <w:tc>
          <w:tcPr>
            <w:tcW w:w="2410" w:type="dxa"/>
          </w:tcPr>
          <w:p w14:paraId="62C6CCC6" w14:textId="77777777" w:rsidR="004525E9" w:rsidRPr="00F70D16" w:rsidRDefault="004525E9" w:rsidP="004525E9">
            <w:pPr>
              <w:rPr>
                <w:rFonts w:ascii="Times New Roman" w:hAnsi="Times New Roman" w:cs="Times New Roman"/>
                <w:b/>
                <w:bCs/>
                <w:sz w:val="24"/>
                <w:szCs w:val="24"/>
              </w:rPr>
            </w:pPr>
            <w:r w:rsidRPr="00F70D16">
              <w:rPr>
                <w:rFonts w:ascii="Times New Roman" w:hAnsi="Times New Roman" w:cs="Times New Roman"/>
                <w:b/>
                <w:bCs/>
                <w:sz w:val="24"/>
                <w:szCs w:val="24"/>
              </w:rPr>
              <w:t>Öğrenci Kabulü</w:t>
            </w:r>
          </w:p>
          <w:p w14:paraId="563593BC" w14:textId="77777777" w:rsidR="004525E9" w:rsidRDefault="004525E9" w:rsidP="004525E9">
            <w:pPr>
              <w:widowControl w:val="0"/>
              <w:rPr>
                <w:rFonts w:ascii="Times New Roman" w:eastAsia="Times New Roman" w:hAnsi="Times New Roman" w:cs="Times New Roman"/>
                <w:b/>
                <w:color w:val="000000"/>
                <w:sz w:val="24"/>
                <w:szCs w:val="24"/>
              </w:rPr>
            </w:pPr>
          </w:p>
        </w:tc>
        <w:tc>
          <w:tcPr>
            <w:tcW w:w="567" w:type="dxa"/>
          </w:tcPr>
          <w:p w14:paraId="60717D52" w14:textId="2C5E6FF8" w:rsidR="004525E9" w:rsidRDefault="00E07DBC" w:rsidP="004525E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6090" w:type="dxa"/>
          </w:tcPr>
          <w:p w14:paraId="543D0400" w14:textId="0CCF293F" w:rsidR="004525E9" w:rsidRDefault="004525E9" w:rsidP="00CD58B8">
            <w:pPr>
              <w:pStyle w:val="ListParagraph"/>
              <w:numPr>
                <w:ilvl w:val="0"/>
                <w:numId w:val="17"/>
              </w:numPr>
              <w:spacing w:line="240" w:lineRule="auto"/>
              <w:jc w:val="both"/>
              <w:rPr>
                <w:rFonts w:ascii="Times New Roman" w:hAnsi="Times New Roman" w:cs="Times New Roman"/>
                <w:sz w:val="24"/>
                <w:szCs w:val="24"/>
              </w:rPr>
            </w:pPr>
            <w:r w:rsidRPr="00B632DD">
              <w:rPr>
                <w:rFonts w:ascii="Times New Roman" w:hAnsi="Times New Roman" w:cs="Times New Roman"/>
                <w:sz w:val="24"/>
                <w:szCs w:val="24"/>
              </w:rPr>
              <w:t xml:space="preserve">Üniversitenin Hazırlık ve Lisans programlarının birinci sınıflarına Öğrenci </w:t>
            </w:r>
            <w:r w:rsidR="00F60AF9">
              <w:rPr>
                <w:rFonts w:ascii="Times New Roman" w:hAnsi="Times New Roman" w:cs="Times New Roman"/>
                <w:sz w:val="24"/>
                <w:szCs w:val="24"/>
              </w:rPr>
              <w:t>İşleri Müdürlüğü</w:t>
            </w:r>
            <w:r w:rsidRPr="00B632DD">
              <w:rPr>
                <w:rFonts w:ascii="Times New Roman" w:hAnsi="Times New Roman" w:cs="Times New Roman"/>
                <w:sz w:val="24"/>
                <w:szCs w:val="24"/>
              </w:rPr>
              <w:t xml:space="preserve"> tarafından düzenlenen ‘Giriş Sınavı’ ile öğrenci alınır. Yabancı uyruklu öğrencilerin Üniversite Yönetim Kurulunca kabul edilen ilkeler çerçevesinde sınavsız alınmaları mümkündür.</w:t>
            </w:r>
          </w:p>
          <w:p w14:paraId="43CF4AD8" w14:textId="77777777" w:rsidR="004525E9" w:rsidRDefault="004525E9" w:rsidP="00CD58B8">
            <w:pPr>
              <w:pStyle w:val="ListParagraph"/>
              <w:jc w:val="both"/>
              <w:rPr>
                <w:rFonts w:ascii="Times New Roman" w:hAnsi="Times New Roman" w:cs="Times New Roman"/>
                <w:sz w:val="24"/>
                <w:szCs w:val="24"/>
              </w:rPr>
            </w:pPr>
          </w:p>
          <w:p w14:paraId="027707F4" w14:textId="77777777" w:rsidR="004525E9" w:rsidRDefault="004525E9" w:rsidP="00CD58B8">
            <w:pPr>
              <w:pStyle w:val="ListParagraph"/>
              <w:numPr>
                <w:ilvl w:val="0"/>
                <w:numId w:val="17"/>
              </w:numPr>
              <w:spacing w:line="240" w:lineRule="auto"/>
              <w:jc w:val="both"/>
              <w:rPr>
                <w:rFonts w:ascii="Times New Roman" w:hAnsi="Times New Roman" w:cs="Times New Roman"/>
                <w:sz w:val="24"/>
                <w:szCs w:val="24"/>
              </w:rPr>
            </w:pPr>
            <w:r w:rsidRPr="00B632DD">
              <w:rPr>
                <w:rFonts w:ascii="Times New Roman" w:hAnsi="Times New Roman" w:cs="Times New Roman"/>
                <w:sz w:val="24"/>
                <w:szCs w:val="24"/>
              </w:rPr>
              <w:t>Lisansüstü Programlara öğrenci kabulü ile ilgili esaslar Altınbaş Kıbrıs Üniversitesi Lisansüstü Eğitim- Öğretim</w:t>
            </w:r>
            <w:r>
              <w:rPr>
                <w:rFonts w:ascii="Times New Roman" w:hAnsi="Times New Roman" w:cs="Times New Roman"/>
                <w:sz w:val="24"/>
                <w:szCs w:val="24"/>
              </w:rPr>
              <w:t xml:space="preserve"> </w:t>
            </w:r>
            <w:r w:rsidRPr="00B632DD">
              <w:rPr>
                <w:rFonts w:ascii="Times New Roman" w:hAnsi="Times New Roman" w:cs="Times New Roman"/>
                <w:sz w:val="24"/>
                <w:szCs w:val="24"/>
              </w:rPr>
              <w:t>Yönetmeliği hükümlerine göre yapılır</w:t>
            </w:r>
            <w:r>
              <w:rPr>
                <w:rFonts w:ascii="Times New Roman" w:hAnsi="Times New Roman" w:cs="Times New Roman"/>
                <w:sz w:val="24"/>
                <w:szCs w:val="24"/>
              </w:rPr>
              <w:t>.</w:t>
            </w:r>
          </w:p>
          <w:p w14:paraId="7CE18D73" w14:textId="77777777" w:rsidR="004525E9" w:rsidRPr="009456DD" w:rsidRDefault="004525E9" w:rsidP="00CD58B8">
            <w:pPr>
              <w:widowControl w:val="0"/>
              <w:pBdr>
                <w:top w:val="nil"/>
                <w:left w:val="nil"/>
                <w:bottom w:val="nil"/>
                <w:right w:val="nil"/>
                <w:between w:val="nil"/>
              </w:pBdr>
              <w:spacing w:line="229" w:lineRule="auto"/>
              <w:ind w:left="23" w:right="104" w:firstLine="19"/>
              <w:jc w:val="both"/>
              <w:rPr>
                <w:rFonts w:ascii="Times New Roman" w:eastAsia="Times New Roman" w:hAnsi="Times New Roman" w:cs="Times New Roman"/>
                <w:color w:val="000000"/>
                <w:sz w:val="24"/>
                <w:szCs w:val="24"/>
              </w:rPr>
            </w:pPr>
          </w:p>
        </w:tc>
      </w:tr>
      <w:tr w:rsidR="004525E9" w14:paraId="1706B3D5" w14:textId="77777777" w:rsidTr="00CD58B8">
        <w:tc>
          <w:tcPr>
            <w:tcW w:w="2410" w:type="dxa"/>
          </w:tcPr>
          <w:p w14:paraId="69D64933" w14:textId="77777777" w:rsidR="004525E9" w:rsidRDefault="004525E9" w:rsidP="004525E9">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K.K.T.C. Uyruklu Öğrencilerin Kabul Esasları  </w:t>
            </w:r>
          </w:p>
          <w:p w14:paraId="4E149966" w14:textId="77777777" w:rsidR="004525E9" w:rsidRDefault="004525E9" w:rsidP="004525E9">
            <w:pPr>
              <w:widowControl w:val="0"/>
              <w:rPr>
                <w:rFonts w:ascii="Times New Roman" w:eastAsia="Times New Roman" w:hAnsi="Times New Roman" w:cs="Times New Roman"/>
                <w:b/>
                <w:color w:val="000000"/>
                <w:sz w:val="24"/>
                <w:szCs w:val="24"/>
              </w:rPr>
            </w:pPr>
          </w:p>
        </w:tc>
        <w:tc>
          <w:tcPr>
            <w:tcW w:w="567" w:type="dxa"/>
          </w:tcPr>
          <w:p w14:paraId="074DC6F5" w14:textId="44BB44F7" w:rsidR="004525E9" w:rsidRDefault="00E07DBC" w:rsidP="004525E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6090" w:type="dxa"/>
          </w:tcPr>
          <w:p w14:paraId="69C9504D" w14:textId="026E185A" w:rsidR="004525E9" w:rsidRPr="00F60AF9" w:rsidRDefault="004525E9"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
                <w:color w:val="000000"/>
                <w:sz w:val="24"/>
                <w:szCs w:val="24"/>
              </w:rPr>
            </w:pPr>
            <w:r w:rsidRPr="004525E9">
              <w:rPr>
                <w:rFonts w:ascii="Times New Roman" w:eastAsia="Times New Roman" w:hAnsi="Times New Roman" w:cs="Times New Roman"/>
                <w:color w:val="000000"/>
                <w:sz w:val="24"/>
                <w:szCs w:val="24"/>
              </w:rPr>
              <w:t xml:space="preserve">KKTC uyruklu </w:t>
            </w:r>
            <w:r>
              <w:rPr>
                <w:rFonts w:ascii="Times New Roman" w:eastAsia="Times New Roman" w:hAnsi="Times New Roman" w:cs="Times New Roman"/>
                <w:color w:val="000000"/>
                <w:sz w:val="24"/>
                <w:szCs w:val="24"/>
              </w:rPr>
              <w:t>adaylar</w:t>
            </w:r>
            <w:r w:rsidRPr="004525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ön lisans ve lisans programlarına </w:t>
            </w:r>
            <w:r w:rsidRPr="004525E9">
              <w:rPr>
                <w:rFonts w:ascii="Times New Roman" w:eastAsia="Times New Roman" w:hAnsi="Times New Roman" w:cs="Times New Roman"/>
                <w:color w:val="000000"/>
                <w:sz w:val="24"/>
                <w:szCs w:val="24"/>
              </w:rPr>
              <w:t xml:space="preserve">üniversite tarafından ilan edilen tarihlerde düzenlenen giriş sınavı ile </w:t>
            </w:r>
            <w:r>
              <w:rPr>
                <w:rFonts w:ascii="Times New Roman" w:eastAsia="Times New Roman" w:hAnsi="Times New Roman" w:cs="Times New Roman"/>
                <w:color w:val="000000"/>
                <w:sz w:val="24"/>
                <w:szCs w:val="24"/>
              </w:rPr>
              <w:t xml:space="preserve">kabul edilirler. </w:t>
            </w:r>
          </w:p>
          <w:p w14:paraId="54A8EC97" w14:textId="77777777" w:rsidR="00F60AF9" w:rsidRPr="00A94778" w:rsidRDefault="00F60AF9" w:rsidP="00F60AF9">
            <w:pPr>
              <w:pStyle w:val="ListParagraph"/>
              <w:widowControl w:val="0"/>
              <w:pBdr>
                <w:top w:val="nil"/>
                <w:left w:val="nil"/>
                <w:bottom w:val="nil"/>
                <w:right w:val="nil"/>
                <w:between w:val="nil"/>
              </w:pBdr>
              <w:spacing w:before="19" w:line="247" w:lineRule="auto"/>
              <w:ind w:left="360" w:right="104"/>
              <w:jc w:val="both"/>
              <w:rPr>
                <w:rFonts w:ascii="Times New Roman" w:eastAsia="Times New Roman" w:hAnsi="Times New Roman" w:cs="Times New Roman"/>
                <w:b/>
                <w:color w:val="000000"/>
                <w:sz w:val="24"/>
                <w:szCs w:val="24"/>
              </w:rPr>
            </w:pPr>
          </w:p>
          <w:p w14:paraId="4F9F1911" w14:textId="6F894A07" w:rsidR="00A94778" w:rsidRDefault="00A94778"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A94778">
              <w:rPr>
                <w:rFonts w:ascii="Times New Roman" w:eastAsia="Times New Roman" w:hAnsi="Times New Roman" w:cs="Times New Roman"/>
                <w:bCs/>
                <w:color w:val="000000"/>
                <w:sz w:val="24"/>
                <w:szCs w:val="24"/>
              </w:rPr>
              <w:t>Giriş sınavlarına başvurular, Üniversite tarafından belirlenen süreler içerisinde, Üniversitenin resmi başvuru formları kullanılarak Öğrenci İşleri Müdürlüğü’ne yapılır.</w:t>
            </w:r>
          </w:p>
          <w:p w14:paraId="252918CC" w14:textId="77777777" w:rsidR="00F60AF9" w:rsidRPr="00F60AF9" w:rsidRDefault="00F60AF9" w:rsidP="00F60AF9">
            <w:pPr>
              <w:pStyle w:val="ListParagraph"/>
              <w:rPr>
                <w:rFonts w:ascii="Times New Roman" w:eastAsia="Times New Roman" w:hAnsi="Times New Roman" w:cs="Times New Roman"/>
                <w:bCs/>
                <w:color w:val="000000"/>
                <w:sz w:val="24"/>
                <w:szCs w:val="24"/>
              </w:rPr>
            </w:pPr>
          </w:p>
          <w:p w14:paraId="25918EB9" w14:textId="3A2CFFF4" w:rsidR="00A94778" w:rsidRDefault="00A94778"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A94778">
              <w:rPr>
                <w:rFonts w:ascii="Times New Roman" w:eastAsia="Times New Roman" w:hAnsi="Times New Roman" w:cs="Times New Roman"/>
                <w:bCs/>
                <w:color w:val="000000"/>
                <w:sz w:val="24"/>
                <w:szCs w:val="24"/>
              </w:rPr>
              <w:lastRenderedPageBreak/>
              <w:t>Özel yetenek sınavı ile öğrenci kabul eden programlarda, ilgili programın öğretim elemanları tarafından yapılan mülakat veya portfolyo değerlendirmesinde başarılı olunması gerekmektedir.</w:t>
            </w:r>
          </w:p>
          <w:p w14:paraId="76DF0AF1" w14:textId="77777777" w:rsidR="00F60AF9" w:rsidRPr="00F60AF9" w:rsidRDefault="00F60AF9" w:rsidP="00F60AF9">
            <w:pPr>
              <w:pStyle w:val="ListParagraph"/>
              <w:rPr>
                <w:rFonts w:ascii="Times New Roman" w:eastAsia="Times New Roman" w:hAnsi="Times New Roman" w:cs="Times New Roman"/>
                <w:bCs/>
                <w:color w:val="000000"/>
                <w:sz w:val="24"/>
                <w:szCs w:val="24"/>
              </w:rPr>
            </w:pPr>
          </w:p>
          <w:p w14:paraId="5C1D181C" w14:textId="30E7BD23" w:rsidR="00A94778" w:rsidRDefault="00A94778"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A94778">
              <w:rPr>
                <w:rFonts w:ascii="Times New Roman" w:eastAsia="Times New Roman" w:hAnsi="Times New Roman" w:cs="Times New Roman"/>
                <w:bCs/>
                <w:color w:val="000000"/>
                <w:sz w:val="24"/>
                <w:szCs w:val="24"/>
              </w:rPr>
              <w:t>Sınavlar, Rektörlük tarafından ilan edilen yer, tarih ve saatlerde gerçekleştirilir.</w:t>
            </w:r>
          </w:p>
          <w:p w14:paraId="1DF26B15" w14:textId="77777777" w:rsidR="00F60AF9" w:rsidRPr="00F60AF9" w:rsidRDefault="00F60AF9" w:rsidP="00F60AF9">
            <w:pPr>
              <w:pStyle w:val="ListParagraph"/>
              <w:rPr>
                <w:rFonts w:ascii="Times New Roman" w:eastAsia="Times New Roman" w:hAnsi="Times New Roman" w:cs="Times New Roman"/>
                <w:bCs/>
                <w:color w:val="000000"/>
                <w:sz w:val="24"/>
                <w:szCs w:val="24"/>
              </w:rPr>
            </w:pPr>
          </w:p>
          <w:p w14:paraId="6332E042" w14:textId="79AC2F60" w:rsidR="00A94778" w:rsidRDefault="00A94778"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A94778">
              <w:rPr>
                <w:rFonts w:ascii="Times New Roman" w:eastAsia="Times New Roman" w:hAnsi="Times New Roman" w:cs="Times New Roman"/>
                <w:bCs/>
                <w:color w:val="000000"/>
                <w:sz w:val="24"/>
                <w:szCs w:val="24"/>
              </w:rPr>
              <w:t>Giriş sınavlarının dili Türkçe’dir.</w:t>
            </w:r>
          </w:p>
          <w:p w14:paraId="3C5F3199" w14:textId="77777777" w:rsidR="00F60AF9" w:rsidRPr="00F60AF9" w:rsidRDefault="00F60AF9" w:rsidP="00F60AF9">
            <w:pPr>
              <w:pStyle w:val="ListParagraph"/>
              <w:rPr>
                <w:rFonts w:ascii="Times New Roman" w:eastAsia="Times New Roman" w:hAnsi="Times New Roman" w:cs="Times New Roman"/>
                <w:bCs/>
                <w:color w:val="000000"/>
                <w:sz w:val="24"/>
                <w:szCs w:val="24"/>
              </w:rPr>
            </w:pPr>
          </w:p>
          <w:p w14:paraId="31D22802" w14:textId="068F46BE" w:rsidR="00A94778" w:rsidRDefault="00A94778"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A94778">
              <w:rPr>
                <w:rFonts w:ascii="Times New Roman" w:eastAsia="Times New Roman" w:hAnsi="Times New Roman" w:cs="Times New Roman"/>
                <w:bCs/>
                <w:color w:val="000000"/>
                <w:sz w:val="24"/>
                <w:szCs w:val="24"/>
              </w:rPr>
              <w:t>Sınavda başarılı olan adayların, kesin kayıt işlemlerini tamamlayabilmeleri için istenilen belgeleri belirlenen kayıt tarihleri içerisinde şahsen Öğrenci İşleri Müdürlüğü’ne teslim etmeleri gerekmektedir.</w:t>
            </w:r>
          </w:p>
          <w:p w14:paraId="3D9AC8BB" w14:textId="77777777" w:rsidR="00F60AF9" w:rsidRPr="00F60AF9" w:rsidRDefault="00F60AF9" w:rsidP="00F60AF9">
            <w:pPr>
              <w:pStyle w:val="ListParagraph"/>
              <w:rPr>
                <w:rFonts w:ascii="Times New Roman" w:eastAsia="Times New Roman" w:hAnsi="Times New Roman" w:cs="Times New Roman"/>
                <w:bCs/>
                <w:color w:val="000000"/>
                <w:sz w:val="24"/>
                <w:szCs w:val="24"/>
              </w:rPr>
            </w:pPr>
          </w:p>
          <w:p w14:paraId="25739C86" w14:textId="4CFBF97F" w:rsidR="004525E9" w:rsidRDefault="004525E9"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4525E9">
              <w:rPr>
                <w:rFonts w:ascii="Times New Roman" w:eastAsia="Times New Roman" w:hAnsi="Times New Roman" w:cs="Times New Roman"/>
                <w:bCs/>
                <w:color w:val="000000"/>
                <w:sz w:val="24"/>
                <w:szCs w:val="24"/>
              </w:rPr>
              <w:t xml:space="preserve">Ayrıca, adaylar uluslararası kabul gören (SAT, A Level ve benzeri) sınavlardan aldıkları belgeler ile de kabul edilebilirler. </w:t>
            </w:r>
            <w:r w:rsidRPr="008150E3">
              <w:rPr>
                <w:rFonts w:ascii="Times New Roman" w:eastAsia="Times New Roman" w:hAnsi="Times New Roman" w:cs="Times New Roman"/>
                <w:bCs/>
                <w:color w:val="000000"/>
                <w:sz w:val="24"/>
                <w:szCs w:val="24"/>
              </w:rPr>
              <w:t>(Bkz. Tablo.1)</w:t>
            </w:r>
          </w:p>
          <w:p w14:paraId="6F6E56C9" w14:textId="77777777" w:rsidR="00F60AF9" w:rsidRPr="00F60AF9" w:rsidRDefault="00F60AF9" w:rsidP="00F60AF9">
            <w:pPr>
              <w:pStyle w:val="ListParagraph"/>
              <w:rPr>
                <w:rFonts w:ascii="Times New Roman" w:eastAsia="Times New Roman" w:hAnsi="Times New Roman" w:cs="Times New Roman"/>
                <w:bCs/>
                <w:color w:val="000000"/>
                <w:sz w:val="24"/>
                <w:szCs w:val="24"/>
              </w:rPr>
            </w:pPr>
          </w:p>
          <w:p w14:paraId="7C68B3FF" w14:textId="332E79D2" w:rsidR="00A94778" w:rsidRPr="008150E3" w:rsidRDefault="00A94778" w:rsidP="00CD58B8">
            <w:pPr>
              <w:pStyle w:val="ListParagraph"/>
              <w:widowControl w:val="0"/>
              <w:numPr>
                <w:ilvl w:val="0"/>
                <w:numId w:val="7"/>
              </w:numPr>
              <w:pBdr>
                <w:top w:val="nil"/>
                <w:left w:val="nil"/>
                <w:bottom w:val="nil"/>
                <w:right w:val="nil"/>
                <w:between w:val="nil"/>
              </w:pBdr>
              <w:spacing w:before="19" w:line="247" w:lineRule="auto"/>
              <w:ind w:right="104"/>
              <w:jc w:val="both"/>
              <w:rPr>
                <w:rFonts w:ascii="Times New Roman" w:eastAsia="Times New Roman" w:hAnsi="Times New Roman" w:cs="Times New Roman"/>
                <w:bCs/>
                <w:color w:val="000000"/>
                <w:sz w:val="24"/>
                <w:szCs w:val="24"/>
              </w:rPr>
            </w:pPr>
            <w:r w:rsidRPr="008150E3">
              <w:rPr>
                <w:rFonts w:ascii="Times New Roman" w:eastAsia="Times New Roman" w:hAnsi="Times New Roman" w:cs="Times New Roman"/>
                <w:bCs/>
                <w:color w:val="000000"/>
                <w:sz w:val="24"/>
                <w:szCs w:val="24"/>
              </w:rPr>
              <w:t xml:space="preserve">Orta öğrenimlerini KKTC ve T.C. dışında tamamlamış olan KKTC uyruklu öğrenciler, belirtilen koşullara ek olarak KKTC’nin Eğitimden Sorumlu Bakanlığından lise mezuniyet denkliği almak koşulu ile üniversiteye kabul edilirler.  </w:t>
            </w:r>
          </w:p>
          <w:p w14:paraId="34C224B3" w14:textId="5BFD74B8" w:rsidR="00A94778" w:rsidRPr="00A94778" w:rsidRDefault="00A94778" w:rsidP="00CD58B8">
            <w:pPr>
              <w:pStyle w:val="ListParagraph"/>
              <w:widowControl w:val="0"/>
              <w:pBdr>
                <w:top w:val="nil"/>
                <w:left w:val="nil"/>
                <w:bottom w:val="nil"/>
                <w:right w:val="nil"/>
                <w:between w:val="nil"/>
              </w:pBdr>
              <w:spacing w:before="19" w:line="247" w:lineRule="auto"/>
              <w:ind w:left="360" w:right="104"/>
              <w:jc w:val="both"/>
              <w:rPr>
                <w:rFonts w:ascii="Times New Roman" w:eastAsia="Times New Roman" w:hAnsi="Times New Roman" w:cs="Times New Roman"/>
                <w:bCs/>
                <w:color w:val="000000"/>
                <w:sz w:val="24"/>
                <w:szCs w:val="24"/>
              </w:rPr>
            </w:pPr>
          </w:p>
        </w:tc>
      </w:tr>
      <w:tr w:rsidR="004525E9" w14:paraId="698E2449" w14:textId="77777777" w:rsidTr="00CD58B8">
        <w:trPr>
          <w:trHeight w:val="2089"/>
        </w:trPr>
        <w:tc>
          <w:tcPr>
            <w:tcW w:w="2410" w:type="dxa"/>
          </w:tcPr>
          <w:p w14:paraId="17657162" w14:textId="49FBD63D" w:rsidR="004525E9" w:rsidRDefault="004525E9" w:rsidP="004525E9">
            <w:pPr>
              <w:widowControl w:val="0"/>
              <w:pBdr>
                <w:top w:val="nil"/>
                <w:left w:val="nil"/>
                <w:bottom w:val="nil"/>
                <w:right w:val="nil"/>
                <w:between w:val="nil"/>
              </w:pBdr>
              <w:spacing w:before="9"/>
              <w:ind w:left="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T.C. Uyruklu Öğrencilerin Kabul Esasları  </w:t>
            </w:r>
          </w:p>
        </w:tc>
        <w:tc>
          <w:tcPr>
            <w:tcW w:w="567" w:type="dxa"/>
          </w:tcPr>
          <w:p w14:paraId="29BB6D3B" w14:textId="5BEFFB36" w:rsidR="004525E9" w:rsidRDefault="00D71F61" w:rsidP="004525E9">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6090" w:type="dxa"/>
          </w:tcPr>
          <w:p w14:paraId="7E565450" w14:textId="3427B79B" w:rsidR="004525E9" w:rsidRDefault="00F60AF9" w:rsidP="00CD58B8">
            <w:pPr>
              <w:widowControl w:val="0"/>
              <w:pBdr>
                <w:top w:val="nil"/>
                <w:left w:val="nil"/>
                <w:bottom w:val="nil"/>
                <w:right w:val="nil"/>
                <w:between w:val="nil"/>
              </w:pBdr>
              <w:spacing w:before="2" w:line="233" w:lineRule="auto"/>
              <w:ind w:left="20" w:right="102"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ALCU</w:t>
            </w:r>
            <w:r w:rsidR="004525E9" w:rsidRPr="00E5199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w:t>
            </w:r>
            <w:r w:rsidR="004525E9" w:rsidRPr="00E5199D">
              <w:rPr>
                <w:rFonts w:ascii="Times New Roman" w:eastAsia="Times New Roman" w:hAnsi="Times New Roman" w:cs="Times New Roman"/>
                <w:color w:val="000000"/>
                <w:sz w:val="24"/>
                <w:szCs w:val="24"/>
              </w:rPr>
              <w:t>n programlarına “T.C. ve KKTC Hukukuna göre Kurulmuş Olan Üniversitelerin Karşılıklı Tanınmasına Dair Milletlerarası Anlaşma” hükümlerine göre kayıt hakkı bulunan T.C. uyruklu öğrencilerin lise eğitimini kesintisiz 4 yıl boyunca (örgün eğitim) KKTC liselerinde tamamlamış olmaları gerekir.</w:t>
            </w:r>
          </w:p>
          <w:p w14:paraId="203698BC" w14:textId="1A59B3E0" w:rsidR="004525E9" w:rsidRPr="00514DE5" w:rsidRDefault="004525E9" w:rsidP="00CD58B8">
            <w:pPr>
              <w:widowControl w:val="0"/>
              <w:pBdr>
                <w:top w:val="nil"/>
                <w:left w:val="nil"/>
                <w:bottom w:val="nil"/>
                <w:right w:val="nil"/>
                <w:between w:val="nil"/>
              </w:pBdr>
              <w:spacing w:before="2" w:line="233" w:lineRule="auto"/>
              <w:ind w:left="20" w:right="102" w:firstLine="6"/>
              <w:jc w:val="both"/>
              <w:rPr>
                <w:rFonts w:ascii="Times New Roman" w:eastAsia="Times New Roman" w:hAnsi="Times New Roman" w:cs="Times New Roman"/>
                <w:color w:val="000000"/>
                <w:sz w:val="24"/>
                <w:szCs w:val="24"/>
              </w:rPr>
            </w:pPr>
          </w:p>
        </w:tc>
      </w:tr>
      <w:tr w:rsidR="0035028D" w14:paraId="326455EE" w14:textId="77777777" w:rsidTr="00CD58B8">
        <w:tc>
          <w:tcPr>
            <w:tcW w:w="2410" w:type="dxa"/>
          </w:tcPr>
          <w:p w14:paraId="0B2A4D31" w14:textId="794D477B" w:rsidR="0035028D" w:rsidRDefault="0035028D" w:rsidP="0035028D">
            <w:pPr>
              <w:widowControl w:val="0"/>
              <w:pBdr>
                <w:top w:val="nil"/>
                <w:left w:val="nil"/>
                <w:bottom w:val="nil"/>
                <w:right w:val="nil"/>
                <w:between w:val="nil"/>
              </w:pBdr>
              <w:ind w:left="2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Uluslararası Öğrencilerinin </w:t>
            </w:r>
            <w:r w:rsidR="00E07DBC">
              <w:rPr>
                <w:rFonts w:ascii="Times New Roman" w:eastAsia="Times New Roman" w:hAnsi="Times New Roman" w:cs="Times New Roman"/>
                <w:b/>
                <w:color w:val="000000"/>
                <w:sz w:val="24"/>
                <w:szCs w:val="24"/>
              </w:rPr>
              <w:t xml:space="preserve">Başvuru ve </w:t>
            </w:r>
            <w:r>
              <w:rPr>
                <w:rFonts w:ascii="Times New Roman" w:eastAsia="Times New Roman" w:hAnsi="Times New Roman" w:cs="Times New Roman"/>
                <w:b/>
                <w:color w:val="000000"/>
                <w:sz w:val="24"/>
                <w:szCs w:val="24"/>
              </w:rPr>
              <w:t xml:space="preserve">Kabul Esasları  </w:t>
            </w:r>
          </w:p>
        </w:tc>
        <w:tc>
          <w:tcPr>
            <w:tcW w:w="567" w:type="dxa"/>
          </w:tcPr>
          <w:p w14:paraId="70DFFD3B" w14:textId="31687594" w:rsidR="0035028D" w:rsidRDefault="00D71F61" w:rsidP="0035028D">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6090" w:type="dxa"/>
          </w:tcPr>
          <w:p w14:paraId="6EFE71E5" w14:textId="3A8FDEA7" w:rsidR="0035028D" w:rsidRPr="0035028D" w:rsidRDefault="0035028D" w:rsidP="00CD58B8">
            <w:pPr>
              <w:pStyle w:val="ListParagraph"/>
              <w:widowControl w:val="0"/>
              <w:numPr>
                <w:ilvl w:val="0"/>
                <w:numId w:val="8"/>
              </w:numPr>
              <w:pBdr>
                <w:top w:val="nil"/>
                <w:left w:val="nil"/>
                <w:bottom w:val="nil"/>
                <w:right w:val="nil"/>
                <w:between w:val="nil"/>
              </w:pBdr>
              <w:spacing w:line="229" w:lineRule="auto"/>
              <w:ind w:right="96"/>
              <w:jc w:val="both"/>
              <w:rPr>
                <w:rFonts w:ascii="Times New Roman" w:eastAsia="Times New Roman" w:hAnsi="Times New Roman" w:cs="Times New Roman"/>
                <w:color w:val="000000"/>
                <w:sz w:val="24"/>
                <w:szCs w:val="24"/>
              </w:rPr>
            </w:pPr>
            <w:r w:rsidRPr="0035028D">
              <w:rPr>
                <w:rStyle w:val="Strong"/>
                <w:rFonts w:ascii="Times New Roman" w:hAnsi="Times New Roman" w:cs="Times New Roman"/>
                <w:b w:val="0"/>
                <w:bCs w:val="0"/>
                <w:sz w:val="24"/>
                <w:szCs w:val="24"/>
              </w:rPr>
              <w:t>Kuzey Kıbrıs Türk Cumhuriyeti (KKTC)</w:t>
            </w:r>
            <w:r w:rsidRPr="0035028D">
              <w:rPr>
                <w:rFonts w:ascii="Times New Roman" w:hAnsi="Times New Roman" w:cs="Times New Roman"/>
                <w:b/>
                <w:bCs/>
                <w:sz w:val="24"/>
                <w:szCs w:val="24"/>
              </w:rPr>
              <w:t xml:space="preserve"> </w:t>
            </w:r>
            <w:r w:rsidRPr="0035028D">
              <w:rPr>
                <w:rFonts w:ascii="Times New Roman" w:hAnsi="Times New Roman" w:cs="Times New Roman"/>
                <w:sz w:val="24"/>
                <w:szCs w:val="24"/>
              </w:rPr>
              <w:t xml:space="preserve">veya </w:t>
            </w:r>
            <w:r w:rsidRPr="0035028D">
              <w:rPr>
                <w:rStyle w:val="Strong"/>
                <w:rFonts w:ascii="Times New Roman" w:hAnsi="Times New Roman" w:cs="Times New Roman"/>
                <w:b w:val="0"/>
                <w:bCs w:val="0"/>
                <w:sz w:val="24"/>
                <w:szCs w:val="24"/>
              </w:rPr>
              <w:t>Türkiye</w:t>
            </w:r>
            <w:r>
              <w:rPr>
                <w:rStyle w:val="Strong"/>
                <w:rFonts w:ascii="Times New Roman" w:hAnsi="Times New Roman" w:cs="Times New Roman"/>
                <w:b w:val="0"/>
                <w:bCs w:val="0"/>
                <w:sz w:val="24"/>
                <w:szCs w:val="24"/>
              </w:rPr>
              <w:t xml:space="preserve"> </w:t>
            </w:r>
            <w:r w:rsidRPr="0035028D">
              <w:rPr>
                <w:rStyle w:val="Strong"/>
                <w:rFonts w:ascii="Times New Roman" w:hAnsi="Times New Roman" w:cs="Times New Roman"/>
                <w:b w:val="0"/>
                <w:bCs w:val="0"/>
                <w:sz w:val="24"/>
                <w:szCs w:val="24"/>
              </w:rPr>
              <w:t>Cumhuriyeti (T.C.)</w:t>
            </w:r>
            <w:r w:rsidRPr="0035028D">
              <w:rPr>
                <w:rFonts w:ascii="Times New Roman" w:hAnsi="Times New Roman" w:cs="Times New Roman"/>
                <w:sz w:val="24"/>
                <w:szCs w:val="24"/>
              </w:rPr>
              <w:t xml:space="preserve"> uyruklular dışındaki öğrenciler, </w:t>
            </w:r>
            <w:r w:rsidRPr="0035028D">
              <w:rPr>
                <w:rStyle w:val="Strong"/>
                <w:rFonts w:ascii="Times New Roman" w:hAnsi="Times New Roman" w:cs="Times New Roman"/>
                <w:b w:val="0"/>
                <w:bCs w:val="0"/>
                <w:sz w:val="24"/>
                <w:szCs w:val="24"/>
              </w:rPr>
              <w:t>uluslararası öğrenci statüsünde</w:t>
            </w:r>
            <w:r w:rsidRPr="0035028D">
              <w:rPr>
                <w:rFonts w:ascii="Times New Roman" w:hAnsi="Times New Roman" w:cs="Times New Roman"/>
                <w:sz w:val="24"/>
                <w:szCs w:val="24"/>
              </w:rPr>
              <w:t xml:space="preserve"> değerlendirilirler.</w:t>
            </w:r>
          </w:p>
        </w:tc>
      </w:tr>
      <w:tr w:rsidR="0035028D" w14:paraId="1F5DAAD2" w14:textId="77777777" w:rsidTr="00CD58B8">
        <w:tc>
          <w:tcPr>
            <w:tcW w:w="2410" w:type="dxa"/>
          </w:tcPr>
          <w:p w14:paraId="4E414920" w14:textId="77777777" w:rsidR="0035028D" w:rsidRDefault="0035028D" w:rsidP="0035028D">
            <w:pPr>
              <w:widowControl w:val="0"/>
              <w:pBdr>
                <w:top w:val="nil"/>
                <w:left w:val="nil"/>
                <w:bottom w:val="nil"/>
                <w:right w:val="nil"/>
                <w:between w:val="nil"/>
              </w:pBdr>
              <w:spacing w:before="282"/>
              <w:ind w:left="22"/>
              <w:rPr>
                <w:rFonts w:ascii="Times New Roman" w:eastAsia="Times New Roman" w:hAnsi="Times New Roman" w:cs="Times New Roman"/>
                <w:b/>
                <w:color w:val="000000"/>
                <w:sz w:val="24"/>
                <w:szCs w:val="24"/>
              </w:rPr>
            </w:pPr>
          </w:p>
        </w:tc>
        <w:tc>
          <w:tcPr>
            <w:tcW w:w="567" w:type="dxa"/>
          </w:tcPr>
          <w:p w14:paraId="399F3D46" w14:textId="656AB703" w:rsidR="0035028D" w:rsidRDefault="0035028D" w:rsidP="0035028D">
            <w:pPr>
              <w:widowControl w:val="0"/>
              <w:jc w:val="both"/>
              <w:rPr>
                <w:rFonts w:ascii="Times New Roman" w:eastAsia="Times New Roman" w:hAnsi="Times New Roman" w:cs="Times New Roman"/>
                <w:b/>
                <w:color w:val="000000"/>
                <w:sz w:val="24"/>
                <w:szCs w:val="24"/>
              </w:rPr>
            </w:pPr>
          </w:p>
        </w:tc>
        <w:tc>
          <w:tcPr>
            <w:tcW w:w="6090" w:type="dxa"/>
          </w:tcPr>
          <w:p w14:paraId="216897B6" w14:textId="4490ED05" w:rsidR="0035028D" w:rsidRDefault="0035028D" w:rsidP="00CD58B8">
            <w:pPr>
              <w:pStyle w:val="ListParagraph"/>
              <w:widowControl w:val="0"/>
              <w:numPr>
                <w:ilvl w:val="0"/>
                <w:numId w:val="8"/>
              </w:numPr>
              <w:pBdr>
                <w:top w:val="nil"/>
                <w:left w:val="nil"/>
                <w:bottom w:val="nil"/>
                <w:right w:val="nil"/>
                <w:between w:val="nil"/>
              </w:pBdr>
              <w:spacing w:line="229" w:lineRule="auto"/>
              <w:ind w:right="96"/>
              <w:jc w:val="both"/>
              <w:rPr>
                <w:rFonts w:ascii="Times New Roman" w:hAnsi="Times New Roman" w:cs="Times New Roman"/>
                <w:sz w:val="24"/>
                <w:szCs w:val="24"/>
              </w:rPr>
            </w:pPr>
            <w:r w:rsidRPr="0035028D">
              <w:rPr>
                <w:rFonts w:ascii="Times New Roman" w:hAnsi="Times New Roman" w:cs="Times New Roman"/>
                <w:sz w:val="24"/>
                <w:szCs w:val="24"/>
              </w:rPr>
              <w:t xml:space="preserve">Uluslararası öğrencilerin </w:t>
            </w:r>
            <w:r w:rsidRPr="0035028D">
              <w:rPr>
                <w:rStyle w:val="Strong"/>
                <w:rFonts w:ascii="Times New Roman" w:hAnsi="Times New Roman" w:cs="Times New Roman"/>
                <w:b w:val="0"/>
                <w:bCs w:val="0"/>
                <w:sz w:val="24"/>
                <w:szCs w:val="24"/>
              </w:rPr>
              <w:t>ön lisans, lisans, yüksek lisans ve doktora programlarına</w:t>
            </w:r>
            <w:r w:rsidRPr="0035028D">
              <w:rPr>
                <w:rFonts w:ascii="Times New Roman" w:hAnsi="Times New Roman" w:cs="Times New Roman"/>
                <w:sz w:val="24"/>
                <w:szCs w:val="24"/>
              </w:rPr>
              <w:t xml:space="preserve"> kayıt, kabul ve yatay geçiş koşullarında; </w:t>
            </w:r>
            <w:r w:rsidRPr="0035028D">
              <w:rPr>
                <w:rStyle w:val="Strong"/>
                <w:rFonts w:ascii="Times New Roman" w:hAnsi="Times New Roman" w:cs="Times New Roman"/>
                <w:b w:val="0"/>
                <w:bCs w:val="0"/>
                <w:sz w:val="24"/>
                <w:szCs w:val="24"/>
              </w:rPr>
              <w:t>28 Ağustos 2024 tarihinde KKTC Resmî Gazete Sayı: 735’te</w:t>
            </w:r>
            <w:r w:rsidRPr="0035028D">
              <w:rPr>
                <w:rFonts w:ascii="Times New Roman" w:hAnsi="Times New Roman" w:cs="Times New Roman"/>
                <w:b/>
                <w:bCs/>
                <w:sz w:val="24"/>
                <w:szCs w:val="24"/>
              </w:rPr>
              <w:t xml:space="preserve"> </w:t>
            </w:r>
            <w:r w:rsidRPr="0035028D">
              <w:rPr>
                <w:rFonts w:ascii="Times New Roman" w:hAnsi="Times New Roman" w:cs="Times New Roman"/>
                <w:sz w:val="24"/>
                <w:szCs w:val="24"/>
              </w:rPr>
              <w:t xml:space="preserve">yayımlanarak yürürlüğe </w:t>
            </w:r>
            <w:r w:rsidRPr="00F60AF9">
              <w:rPr>
                <w:rFonts w:ascii="Times New Roman" w:hAnsi="Times New Roman" w:cs="Times New Roman"/>
                <w:sz w:val="24"/>
                <w:szCs w:val="24"/>
              </w:rPr>
              <w:t>giren</w:t>
            </w:r>
            <w:r w:rsidRPr="0035028D">
              <w:rPr>
                <w:rFonts w:ascii="Times New Roman" w:hAnsi="Times New Roman" w:cs="Times New Roman"/>
                <w:b/>
                <w:bCs/>
                <w:sz w:val="24"/>
                <w:szCs w:val="24"/>
              </w:rPr>
              <w:t xml:space="preserve"> </w:t>
            </w:r>
            <w:r w:rsidRPr="0035028D">
              <w:rPr>
                <w:rStyle w:val="Strong"/>
                <w:rFonts w:ascii="Times New Roman" w:hAnsi="Times New Roman" w:cs="Times New Roman"/>
                <w:b w:val="0"/>
                <w:bCs w:val="0"/>
                <w:sz w:val="24"/>
                <w:szCs w:val="24"/>
              </w:rPr>
              <w:t>KKTC Yükseköğretim Yasası</w:t>
            </w:r>
            <w:r w:rsidRPr="0035028D">
              <w:rPr>
                <w:rFonts w:ascii="Times New Roman" w:hAnsi="Times New Roman" w:cs="Times New Roman"/>
                <w:sz w:val="24"/>
                <w:szCs w:val="24"/>
              </w:rPr>
              <w:t xml:space="preserve"> (65/2002, 21/2008, 40/2009 ve 23/2017 sayılı yasalar) kapsamında, </w:t>
            </w:r>
            <w:r w:rsidRPr="0035028D">
              <w:rPr>
                <w:rStyle w:val="Strong"/>
                <w:rFonts w:ascii="Times New Roman" w:hAnsi="Times New Roman" w:cs="Times New Roman"/>
                <w:b w:val="0"/>
                <w:bCs w:val="0"/>
                <w:sz w:val="24"/>
                <w:szCs w:val="24"/>
              </w:rPr>
              <w:t>Madde 11 altında düzenlenen Tüzük</w:t>
            </w:r>
            <w:r w:rsidRPr="0035028D">
              <w:rPr>
                <w:rFonts w:ascii="Times New Roman" w:hAnsi="Times New Roman" w:cs="Times New Roman"/>
                <w:sz w:val="24"/>
                <w:szCs w:val="24"/>
              </w:rPr>
              <w:t xml:space="preserve"> esas alınır.</w:t>
            </w:r>
          </w:p>
          <w:p w14:paraId="36F991DD" w14:textId="6317C189" w:rsidR="00E07DBC" w:rsidRPr="0035028D" w:rsidRDefault="00E07DBC" w:rsidP="00CD58B8">
            <w:pPr>
              <w:pStyle w:val="ListParagraph"/>
              <w:widowControl w:val="0"/>
              <w:pBdr>
                <w:top w:val="nil"/>
                <w:left w:val="nil"/>
                <w:bottom w:val="nil"/>
                <w:right w:val="nil"/>
                <w:between w:val="nil"/>
              </w:pBdr>
              <w:spacing w:line="229" w:lineRule="auto"/>
              <w:ind w:left="360" w:right="96"/>
              <w:jc w:val="both"/>
              <w:rPr>
                <w:rFonts w:ascii="Times New Roman" w:eastAsia="Times New Roman" w:hAnsi="Times New Roman" w:cs="Times New Roman"/>
                <w:color w:val="000000"/>
                <w:sz w:val="24"/>
                <w:szCs w:val="24"/>
              </w:rPr>
            </w:pPr>
          </w:p>
        </w:tc>
      </w:tr>
      <w:tr w:rsidR="0035028D" w14:paraId="0AFA74E3" w14:textId="77777777" w:rsidTr="00CD58B8">
        <w:tc>
          <w:tcPr>
            <w:tcW w:w="2410" w:type="dxa"/>
          </w:tcPr>
          <w:p w14:paraId="2EE3BD5D" w14:textId="77777777" w:rsidR="0035028D" w:rsidRDefault="0035028D" w:rsidP="0035028D">
            <w:pPr>
              <w:widowControl w:val="0"/>
              <w:pBdr>
                <w:top w:val="nil"/>
                <w:left w:val="nil"/>
                <w:bottom w:val="nil"/>
                <w:right w:val="nil"/>
                <w:between w:val="nil"/>
              </w:pBdr>
              <w:spacing w:before="282"/>
              <w:ind w:left="22"/>
              <w:rPr>
                <w:rFonts w:ascii="Times New Roman" w:eastAsia="Times New Roman" w:hAnsi="Times New Roman" w:cs="Times New Roman"/>
                <w:b/>
                <w:color w:val="000000"/>
                <w:sz w:val="24"/>
                <w:szCs w:val="24"/>
              </w:rPr>
            </w:pPr>
          </w:p>
        </w:tc>
        <w:tc>
          <w:tcPr>
            <w:tcW w:w="567" w:type="dxa"/>
          </w:tcPr>
          <w:p w14:paraId="71E4570C" w14:textId="77777777" w:rsidR="0035028D" w:rsidRDefault="0035028D" w:rsidP="0035028D">
            <w:pPr>
              <w:widowControl w:val="0"/>
              <w:jc w:val="both"/>
              <w:rPr>
                <w:rFonts w:ascii="Times New Roman" w:eastAsia="Times New Roman" w:hAnsi="Times New Roman" w:cs="Times New Roman"/>
                <w:b/>
                <w:color w:val="000000"/>
                <w:sz w:val="24"/>
                <w:szCs w:val="24"/>
              </w:rPr>
            </w:pPr>
          </w:p>
        </w:tc>
        <w:tc>
          <w:tcPr>
            <w:tcW w:w="6090" w:type="dxa"/>
          </w:tcPr>
          <w:p w14:paraId="1B928894" w14:textId="1C422697" w:rsidR="0035028D" w:rsidRDefault="0035028D" w:rsidP="00CD58B8">
            <w:pPr>
              <w:pStyle w:val="ListParagraph"/>
              <w:widowControl w:val="0"/>
              <w:numPr>
                <w:ilvl w:val="0"/>
                <w:numId w:val="8"/>
              </w:numPr>
              <w:pBdr>
                <w:top w:val="nil"/>
                <w:left w:val="nil"/>
                <w:bottom w:val="nil"/>
                <w:right w:val="nil"/>
                <w:between w:val="nil"/>
              </w:pBdr>
              <w:spacing w:line="229" w:lineRule="auto"/>
              <w:ind w:right="96"/>
              <w:jc w:val="both"/>
              <w:rPr>
                <w:rFonts w:ascii="Times New Roman" w:hAnsi="Times New Roman" w:cs="Times New Roman"/>
                <w:sz w:val="24"/>
                <w:szCs w:val="24"/>
              </w:rPr>
            </w:pPr>
            <w:r w:rsidRPr="00E07DBC">
              <w:rPr>
                <w:rFonts w:ascii="Times New Roman" w:hAnsi="Times New Roman" w:cs="Times New Roman"/>
                <w:sz w:val="24"/>
                <w:szCs w:val="24"/>
              </w:rPr>
              <w:t xml:space="preserve">Uluslararası öğrenciler, kendi ülkelerindeki eğitim sisteminde geçerli olan </w:t>
            </w:r>
            <w:r w:rsidRPr="00E07DBC">
              <w:rPr>
                <w:rStyle w:val="Strong"/>
                <w:rFonts w:ascii="Times New Roman" w:hAnsi="Times New Roman" w:cs="Times New Roman"/>
                <w:b w:val="0"/>
                <w:bCs w:val="0"/>
                <w:sz w:val="24"/>
                <w:szCs w:val="24"/>
              </w:rPr>
              <w:t>diploma, belge veya resmî dokümanları</w:t>
            </w:r>
            <w:r w:rsidRPr="00E07DBC">
              <w:rPr>
                <w:rFonts w:ascii="Times New Roman" w:hAnsi="Times New Roman" w:cs="Times New Roman"/>
                <w:b/>
                <w:bCs/>
                <w:sz w:val="24"/>
                <w:szCs w:val="24"/>
              </w:rPr>
              <w:t xml:space="preserve"> </w:t>
            </w:r>
            <w:r w:rsidRPr="00E07DBC">
              <w:rPr>
                <w:rFonts w:ascii="Times New Roman" w:hAnsi="Times New Roman" w:cs="Times New Roman"/>
                <w:sz w:val="24"/>
                <w:szCs w:val="24"/>
              </w:rPr>
              <w:t xml:space="preserve">sunarak başvuruda bulunabilirler. Başvurular, </w:t>
            </w:r>
            <w:r w:rsidR="00F60AF9">
              <w:rPr>
                <w:rStyle w:val="Strong"/>
                <w:rFonts w:ascii="Times New Roman" w:hAnsi="Times New Roman" w:cs="Times New Roman"/>
                <w:b w:val="0"/>
                <w:bCs w:val="0"/>
                <w:sz w:val="24"/>
                <w:szCs w:val="24"/>
              </w:rPr>
              <w:t>ALCU</w:t>
            </w:r>
            <w:r w:rsidRPr="00E07DBC">
              <w:rPr>
                <w:rStyle w:val="Strong"/>
                <w:rFonts w:ascii="Times New Roman" w:hAnsi="Times New Roman" w:cs="Times New Roman"/>
                <w:b w:val="0"/>
                <w:bCs w:val="0"/>
                <w:sz w:val="24"/>
                <w:szCs w:val="24"/>
              </w:rPr>
              <w:t>’n</w:t>
            </w:r>
            <w:r w:rsidR="00F60AF9">
              <w:rPr>
                <w:rStyle w:val="Strong"/>
                <w:rFonts w:ascii="Times New Roman" w:hAnsi="Times New Roman" w:cs="Times New Roman"/>
                <w:b w:val="0"/>
                <w:bCs w:val="0"/>
                <w:sz w:val="24"/>
                <w:szCs w:val="24"/>
              </w:rPr>
              <w:t>u</w:t>
            </w:r>
            <w:r w:rsidRPr="00E07DBC">
              <w:rPr>
                <w:rStyle w:val="Strong"/>
                <w:rFonts w:ascii="Times New Roman" w:hAnsi="Times New Roman" w:cs="Times New Roman"/>
                <w:b w:val="0"/>
                <w:bCs w:val="0"/>
                <w:sz w:val="24"/>
                <w:szCs w:val="24"/>
              </w:rPr>
              <w:t>n belirlediği kabul kriterlerine</w:t>
            </w:r>
            <w:r w:rsidRPr="00E07DBC">
              <w:rPr>
                <w:rFonts w:ascii="Times New Roman" w:hAnsi="Times New Roman" w:cs="Times New Roman"/>
                <w:sz w:val="24"/>
                <w:szCs w:val="24"/>
              </w:rPr>
              <w:t xml:space="preserve"> </w:t>
            </w:r>
            <w:r w:rsidRPr="00E07DBC">
              <w:rPr>
                <w:rFonts w:ascii="Times New Roman" w:hAnsi="Times New Roman" w:cs="Times New Roman"/>
                <w:sz w:val="24"/>
                <w:szCs w:val="24"/>
              </w:rPr>
              <w:lastRenderedPageBreak/>
              <w:t xml:space="preserve">göre değerlendirilir. Gerektiğinde bu belgelerin </w:t>
            </w:r>
            <w:r w:rsidRPr="00E07DBC">
              <w:rPr>
                <w:rStyle w:val="Strong"/>
                <w:rFonts w:ascii="Times New Roman" w:hAnsi="Times New Roman" w:cs="Times New Roman"/>
                <w:b w:val="0"/>
                <w:bCs w:val="0"/>
                <w:sz w:val="24"/>
                <w:szCs w:val="24"/>
              </w:rPr>
              <w:t>denkliği</w:t>
            </w:r>
            <w:r w:rsidRPr="00E07DBC">
              <w:rPr>
                <w:rFonts w:ascii="Times New Roman" w:hAnsi="Times New Roman" w:cs="Times New Roman"/>
                <w:b/>
                <w:bCs/>
                <w:sz w:val="24"/>
                <w:szCs w:val="24"/>
              </w:rPr>
              <w:t xml:space="preserve">, </w:t>
            </w:r>
            <w:r w:rsidRPr="00E07DBC">
              <w:rPr>
                <w:rFonts w:ascii="Times New Roman" w:hAnsi="Times New Roman" w:cs="Times New Roman"/>
                <w:sz w:val="24"/>
                <w:szCs w:val="24"/>
              </w:rPr>
              <w:t xml:space="preserve">ilgili Bakanlıklar </w:t>
            </w:r>
            <w:r w:rsidR="00E07DBC" w:rsidRPr="00E07DBC">
              <w:rPr>
                <w:rFonts w:ascii="Times New Roman" w:hAnsi="Times New Roman" w:cs="Times New Roman"/>
                <w:sz w:val="24"/>
                <w:szCs w:val="24"/>
              </w:rPr>
              <w:t>v</w:t>
            </w:r>
            <w:r w:rsidRPr="00E07DBC">
              <w:rPr>
                <w:rFonts w:ascii="Times New Roman" w:hAnsi="Times New Roman" w:cs="Times New Roman"/>
                <w:sz w:val="24"/>
                <w:szCs w:val="24"/>
              </w:rPr>
              <w:t xml:space="preserve">eya </w:t>
            </w:r>
            <w:r w:rsidRPr="00E07DBC">
              <w:rPr>
                <w:rStyle w:val="Strong"/>
                <w:rFonts w:ascii="Times New Roman" w:hAnsi="Times New Roman" w:cs="Times New Roman"/>
                <w:b w:val="0"/>
                <w:bCs w:val="0"/>
                <w:sz w:val="24"/>
                <w:szCs w:val="24"/>
              </w:rPr>
              <w:t>yetkili resmî kurumlar</w:t>
            </w:r>
            <w:r w:rsidRPr="00E07DBC">
              <w:rPr>
                <w:rFonts w:ascii="Times New Roman" w:hAnsi="Times New Roman" w:cs="Times New Roman"/>
                <w:sz w:val="24"/>
                <w:szCs w:val="24"/>
              </w:rPr>
              <w:t xml:space="preserve"> tarafından onaylanır.</w:t>
            </w:r>
          </w:p>
          <w:p w14:paraId="5FEC6563" w14:textId="06E1B2BC" w:rsidR="00E07DBC" w:rsidRPr="00E07DBC" w:rsidRDefault="00E07DBC" w:rsidP="00CD58B8">
            <w:pPr>
              <w:pStyle w:val="ListParagraph"/>
              <w:widowControl w:val="0"/>
              <w:pBdr>
                <w:top w:val="nil"/>
                <w:left w:val="nil"/>
                <w:bottom w:val="nil"/>
                <w:right w:val="nil"/>
                <w:between w:val="nil"/>
              </w:pBdr>
              <w:spacing w:line="229" w:lineRule="auto"/>
              <w:ind w:left="360" w:right="96"/>
              <w:jc w:val="both"/>
              <w:rPr>
                <w:rFonts w:ascii="Times New Roman" w:eastAsia="Times New Roman" w:hAnsi="Times New Roman" w:cs="Times New Roman"/>
                <w:color w:val="000000"/>
                <w:sz w:val="24"/>
                <w:szCs w:val="24"/>
              </w:rPr>
            </w:pPr>
          </w:p>
        </w:tc>
      </w:tr>
      <w:tr w:rsidR="008150E3" w14:paraId="237AD2AC" w14:textId="77777777" w:rsidTr="00CD58B8">
        <w:tc>
          <w:tcPr>
            <w:tcW w:w="2410" w:type="dxa"/>
          </w:tcPr>
          <w:p w14:paraId="7610F178" w14:textId="62A11B3F" w:rsidR="008150E3" w:rsidRDefault="008150E3" w:rsidP="008150E3">
            <w:pPr>
              <w:widowControl w:val="0"/>
              <w:pBdr>
                <w:top w:val="nil"/>
                <w:left w:val="nil"/>
                <w:bottom w:val="nil"/>
                <w:right w:val="nil"/>
                <w:between w:val="nil"/>
              </w:pBdr>
              <w:spacing w:before="282"/>
              <w:ind w:left="22"/>
              <w:rPr>
                <w:rFonts w:ascii="Times New Roman" w:eastAsia="Times New Roman" w:hAnsi="Times New Roman" w:cs="Times New Roman"/>
                <w:b/>
                <w:color w:val="000000"/>
                <w:sz w:val="24"/>
                <w:szCs w:val="24"/>
              </w:rPr>
            </w:pPr>
          </w:p>
        </w:tc>
        <w:tc>
          <w:tcPr>
            <w:tcW w:w="567" w:type="dxa"/>
          </w:tcPr>
          <w:p w14:paraId="030C879A" w14:textId="77777777" w:rsidR="008150E3" w:rsidRDefault="008150E3" w:rsidP="008150E3">
            <w:pPr>
              <w:widowControl w:val="0"/>
              <w:jc w:val="both"/>
              <w:rPr>
                <w:rFonts w:ascii="Times New Roman" w:eastAsia="Times New Roman" w:hAnsi="Times New Roman" w:cs="Times New Roman"/>
                <w:b/>
                <w:color w:val="000000"/>
                <w:sz w:val="24"/>
                <w:szCs w:val="24"/>
              </w:rPr>
            </w:pPr>
          </w:p>
        </w:tc>
        <w:tc>
          <w:tcPr>
            <w:tcW w:w="6090" w:type="dxa"/>
          </w:tcPr>
          <w:p w14:paraId="413EF25D" w14:textId="5F3AF7B7" w:rsidR="008150E3" w:rsidRPr="0070566F" w:rsidRDefault="00E07DBC" w:rsidP="00CD58B8">
            <w:pPr>
              <w:pStyle w:val="NormalWeb"/>
              <w:jc w:val="both"/>
            </w:pPr>
            <w:r>
              <w:t xml:space="preserve">d) </w:t>
            </w:r>
            <w:r w:rsidR="008150E3" w:rsidRPr="0070566F">
              <w:t xml:space="preserve">Üniversiteye giriş ile ilgili tüm başvurular </w:t>
            </w:r>
            <w:r w:rsidR="008150E3" w:rsidRPr="0070566F">
              <w:rPr>
                <w:rStyle w:val="Strong"/>
                <w:b w:val="0"/>
                <w:bCs w:val="0"/>
              </w:rPr>
              <w:t xml:space="preserve">Öğrenci İşleri </w:t>
            </w:r>
            <w:r w:rsidR="008150E3" w:rsidRPr="0070566F">
              <w:t xml:space="preserve">veya </w:t>
            </w:r>
            <w:r w:rsidR="008150E3" w:rsidRPr="0070566F">
              <w:rPr>
                <w:rStyle w:val="Strong"/>
                <w:b w:val="0"/>
                <w:bCs w:val="0"/>
              </w:rPr>
              <w:t>Uluslararası Ofis Müdürlü</w:t>
            </w:r>
            <w:r w:rsidR="008150E3">
              <w:rPr>
                <w:rStyle w:val="Strong"/>
                <w:b w:val="0"/>
                <w:bCs w:val="0"/>
              </w:rPr>
              <w:t>kleri</w:t>
            </w:r>
            <w:r w:rsidR="008150E3" w:rsidRPr="0070566F">
              <w:t>ne yapılır.</w:t>
            </w:r>
          </w:p>
          <w:p w14:paraId="26E4A6AA" w14:textId="60A48412" w:rsidR="008150E3" w:rsidRPr="0070566F" w:rsidRDefault="00E07DBC" w:rsidP="00CD58B8">
            <w:pPr>
              <w:pStyle w:val="NormalWeb"/>
              <w:jc w:val="both"/>
            </w:pPr>
            <w:r>
              <w:t xml:space="preserve">e) </w:t>
            </w:r>
            <w:r w:rsidR="008150E3" w:rsidRPr="0070566F">
              <w:rPr>
                <w:rStyle w:val="Strong"/>
                <w:b w:val="0"/>
                <w:bCs w:val="0"/>
              </w:rPr>
              <w:t>Yabancı uyruklu adaylar</w:t>
            </w:r>
            <w:r w:rsidR="008150E3" w:rsidRPr="0070566F">
              <w:t xml:space="preserve">, Üniversitemizin internet sitesinde yer alan </w:t>
            </w:r>
            <w:r w:rsidR="008150E3" w:rsidRPr="0070566F">
              <w:rPr>
                <w:rStyle w:val="Strong"/>
                <w:b w:val="0"/>
                <w:bCs w:val="0"/>
              </w:rPr>
              <w:t>Başvuru Formu</w:t>
            </w:r>
            <w:r w:rsidR="008150E3" w:rsidRPr="0070566F">
              <w:t>nu eksiksiz şekilde doldurmalı ve istenen belgelerle birlikte Uluslararası Ofis’e;</w:t>
            </w:r>
          </w:p>
          <w:p w14:paraId="2CDAA02D" w14:textId="77777777" w:rsidR="008150E3" w:rsidRPr="0070566F" w:rsidRDefault="008150E3" w:rsidP="00CD58B8">
            <w:pPr>
              <w:pStyle w:val="NormalWeb"/>
              <w:numPr>
                <w:ilvl w:val="0"/>
                <w:numId w:val="20"/>
              </w:numPr>
              <w:jc w:val="both"/>
            </w:pPr>
            <w:r w:rsidRPr="0070566F">
              <w:t>e-posta yoluyla,</w:t>
            </w:r>
          </w:p>
          <w:p w14:paraId="5A3F9EB6" w14:textId="77777777" w:rsidR="008150E3" w:rsidRPr="0070566F" w:rsidRDefault="008150E3" w:rsidP="00CD58B8">
            <w:pPr>
              <w:pStyle w:val="NormalWeb"/>
              <w:numPr>
                <w:ilvl w:val="0"/>
                <w:numId w:val="20"/>
              </w:numPr>
              <w:jc w:val="both"/>
            </w:pPr>
            <w:r w:rsidRPr="0070566F">
              <w:t>çalıştıkları ajanslar aracılığıyla veya</w:t>
            </w:r>
          </w:p>
          <w:p w14:paraId="55B88714" w14:textId="77777777" w:rsidR="008150E3" w:rsidRPr="0070566F" w:rsidRDefault="008150E3" w:rsidP="00CD58B8">
            <w:pPr>
              <w:pStyle w:val="NormalWeb"/>
              <w:numPr>
                <w:ilvl w:val="0"/>
                <w:numId w:val="20"/>
              </w:numPr>
              <w:jc w:val="both"/>
            </w:pPr>
            <w:r w:rsidRPr="0070566F">
              <w:t>şahsen (elden) teslim etmelidirler.</w:t>
            </w:r>
          </w:p>
          <w:p w14:paraId="2322F7BD" w14:textId="60117F10" w:rsidR="008150E3" w:rsidRPr="0070566F" w:rsidRDefault="00E07DBC" w:rsidP="00CD58B8">
            <w:pPr>
              <w:pStyle w:val="NormalWeb"/>
              <w:jc w:val="both"/>
            </w:pPr>
            <w:r>
              <w:t xml:space="preserve">f) </w:t>
            </w:r>
            <w:r w:rsidR="008150E3" w:rsidRPr="0070566F">
              <w:rPr>
                <w:rStyle w:val="Strong"/>
                <w:b w:val="0"/>
                <w:bCs w:val="0"/>
              </w:rPr>
              <w:t>Başvuru Formu</w:t>
            </w:r>
            <w:r w:rsidR="008150E3" w:rsidRPr="0070566F">
              <w:t xml:space="preserve"> ile birlikte teslim edilmesi gereken belgeler şunlardır:</w:t>
            </w:r>
          </w:p>
          <w:p w14:paraId="0F86CF9A" w14:textId="77777777" w:rsidR="008150E3" w:rsidRPr="0070566F" w:rsidRDefault="008150E3" w:rsidP="00CD58B8">
            <w:pPr>
              <w:pStyle w:val="NormalWeb"/>
              <w:numPr>
                <w:ilvl w:val="0"/>
                <w:numId w:val="21"/>
              </w:numPr>
              <w:jc w:val="both"/>
            </w:pPr>
            <w:r w:rsidRPr="0070566F">
              <w:t>Lise diplomasının aslı veya noter ya da konsolosluk onaylı bir örneği (lise son sınıftaki uluslararası öğrencilerin muhtemel mezuniyetlerini gösteren belgeleri ile başvuruları kabul edilebilir).</w:t>
            </w:r>
          </w:p>
          <w:p w14:paraId="41D6F46D" w14:textId="77777777" w:rsidR="008150E3" w:rsidRPr="0070566F" w:rsidRDefault="008150E3" w:rsidP="00CD58B8">
            <w:pPr>
              <w:pStyle w:val="NormalWeb"/>
              <w:numPr>
                <w:ilvl w:val="0"/>
                <w:numId w:val="21"/>
              </w:numPr>
              <w:jc w:val="both"/>
            </w:pPr>
            <w:r w:rsidRPr="0070566F">
              <w:rPr>
                <w:rStyle w:val="Strong"/>
                <w:b w:val="0"/>
                <w:bCs w:val="0"/>
              </w:rPr>
              <w:t>Transkript (Not Durum Belgesi)</w:t>
            </w:r>
            <w:r w:rsidRPr="0070566F">
              <w:t>.</w:t>
            </w:r>
          </w:p>
          <w:p w14:paraId="6E6BDD40" w14:textId="77777777" w:rsidR="008150E3" w:rsidRPr="0070566F" w:rsidRDefault="008150E3" w:rsidP="00CD58B8">
            <w:pPr>
              <w:pStyle w:val="NormalWeb"/>
              <w:numPr>
                <w:ilvl w:val="0"/>
                <w:numId w:val="21"/>
              </w:numPr>
              <w:jc w:val="both"/>
            </w:pPr>
            <w:r w:rsidRPr="0070566F">
              <w:rPr>
                <w:rStyle w:val="Strong"/>
                <w:b w:val="0"/>
                <w:bCs w:val="0"/>
              </w:rPr>
              <w:t>Tablo-1</w:t>
            </w:r>
            <w:r w:rsidRPr="0070566F">
              <w:t>’de belirtilen ülkelere göre belirlenmiş uluslararası sınav ve asgari taban puan koşullarını sağlayan belgelerin aslı veya onaylı bir örneği.</w:t>
            </w:r>
          </w:p>
          <w:p w14:paraId="3B13D06B" w14:textId="77777777" w:rsidR="008150E3" w:rsidRPr="0070566F" w:rsidRDefault="008150E3" w:rsidP="00CD58B8">
            <w:pPr>
              <w:pStyle w:val="NormalWeb"/>
              <w:numPr>
                <w:ilvl w:val="0"/>
                <w:numId w:val="21"/>
              </w:numPr>
              <w:jc w:val="both"/>
            </w:pPr>
            <w:r w:rsidRPr="0070566F">
              <w:rPr>
                <w:rStyle w:val="Strong"/>
                <w:b w:val="0"/>
                <w:bCs w:val="0"/>
              </w:rPr>
              <w:t>Pasaportun kimlik bilgilerini gösteren sayfasının fotokopisi</w:t>
            </w:r>
            <w:r w:rsidRPr="0070566F">
              <w:t>.</w:t>
            </w:r>
          </w:p>
          <w:p w14:paraId="022F6F91" w14:textId="77777777" w:rsidR="008150E3" w:rsidRPr="0070566F" w:rsidRDefault="008150E3" w:rsidP="00CD58B8">
            <w:pPr>
              <w:pStyle w:val="NormalWeb"/>
              <w:numPr>
                <w:ilvl w:val="0"/>
                <w:numId w:val="21"/>
              </w:numPr>
              <w:jc w:val="both"/>
            </w:pPr>
            <w:r w:rsidRPr="0070566F">
              <w:rPr>
                <w:rStyle w:val="Strong"/>
                <w:b w:val="0"/>
                <w:bCs w:val="0"/>
              </w:rPr>
              <w:t>Son altı ay içinde çekilmiş</w:t>
            </w:r>
            <w:r w:rsidRPr="0070566F">
              <w:t xml:space="preserve">, önden, adayı kolaylıkla tanıtacak nitelikte </w:t>
            </w:r>
            <w:r w:rsidRPr="0070566F">
              <w:rPr>
                <w:rStyle w:val="Strong"/>
                <w:b w:val="0"/>
                <w:bCs w:val="0"/>
              </w:rPr>
              <w:t>1 adet 4,5 cm x 6 cm boyutunda fotoğraf</w:t>
            </w:r>
            <w:r w:rsidRPr="0070566F">
              <w:t>.</w:t>
            </w:r>
          </w:p>
          <w:p w14:paraId="6469174F" w14:textId="2EB01D13" w:rsidR="008150E3" w:rsidRDefault="00E07DBC" w:rsidP="00CD58B8">
            <w:pPr>
              <w:pStyle w:val="NormalWeb"/>
              <w:jc w:val="both"/>
              <w:rPr>
                <w:b/>
                <w:bCs/>
              </w:rPr>
            </w:pPr>
            <w:r>
              <w:t xml:space="preserve">g) </w:t>
            </w:r>
            <w:r w:rsidR="008150E3" w:rsidRPr="0070566F">
              <w:t xml:space="preserve">Gerekli görüldüğü durumlarda </w:t>
            </w:r>
            <w:r w:rsidR="008150E3" w:rsidRPr="00774AC8">
              <w:rPr>
                <w:rStyle w:val="Strong"/>
                <w:b w:val="0"/>
                <w:bCs w:val="0"/>
              </w:rPr>
              <w:t>ilave belgeler istenebilir</w:t>
            </w:r>
            <w:r w:rsidR="008150E3" w:rsidRPr="0070566F">
              <w:t xml:space="preserve"> veya </w:t>
            </w:r>
            <w:r w:rsidR="008150E3" w:rsidRPr="00774AC8">
              <w:rPr>
                <w:rStyle w:val="Strong"/>
                <w:b w:val="0"/>
                <w:bCs w:val="0"/>
              </w:rPr>
              <w:t>sunulan belgelerin tasdiki talep edilebilir</w:t>
            </w:r>
            <w:r w:rsidR="008150E3" w:rsidRPr="00774AC8">
              <w:rPr>
                <w:b/>
                <w:bCs/>
              </w:rPr>
              <w:t>.</w:t>
            </w:r>
          </w:p>
          <w:p w14:paraId="12BACDEE" w14:textId="62013C09" w:rsidR="00E07DBC" w:rsidRPr="00E07DBC" w:rsidRDefault="00E07DBC" w:rsidP="00CD58B8">
            <w:pPr>
              <w:pStyle w:val="NormalWeb"/>
              <w:jc w:val="both"/>
            </w:pPr>
          </w:p>
        </w:tc>
      </w:tr>
      <w:tr w:rsidR="008150E3" w14:paraId="11B4A7CC" w14:textId="77777777" w:rsidTr="00CD58B8">
        <w:tc>
          <w:tcPr>
            <w:tcW w:w="2410" w:type="dxa"/>
          </w:tcPr>
          <w:p w14:paraId="13D37BD0" w14:textId="77FFF4D1" w:rsidR="008150E3" w:rsidRDefault="008150E3" w:rsidP="00E07DBC">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Yatay Geçiş Yoluyla Kabul Esasları  </w:t>
            </w:r>
          </w:p>
          <w:p w14:paraId="3341A6D7" w14:textId="77777777" w:rsidR="008150E3" w:rsidRDefault="008150E3" w:rsidP="008150E3">
            <w:pPr>
              <w:widowControl w:val="0"/>
              <w:pBdr>
                <w:top w:val="nil"/>
                <w:left w:val="nil"/>
                <w:bottom w:val="nil"/>
                <w:right w:val="nil"/>
                <w:between w:val="nil"/>
              </w:pBdr>
              <w:spacing w:line="229" w:lineRule="auto"/>
              <w:ind w:left="23" w:right="414" w:firstLine="2"/>
              <w:rPr>
                <w:rFonts w:ascii="Times New Roman" w:eastAsia="Times New Roman" w:hAnsi="Times New Roman" w:cs="Times New Roman"/>
                <w:b/>
                <w:color w:val="000000"/>
                <w:sz w:val="24"/>
                <w:szCs w:val="24"/>
              </w:rPr>
            </w:pPr>
          </w:p>
        </w:tc>
        <w:tc>
          <w:tcPr>
            <w:tcW w:w="567" w:type="dxa"/>
          </w:tcPr>
          <w:p w14:paraId="78AA5C7F" w14:textId="0F7378CC" w:rsidR="008150E3" w:rsidRDefault="00D71F61"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6090" w:type="dxa"/>
          </w:tcPr>
          <w:p w14:paraId="3AAB5E89" w14:textId="0E541ECD" w:rsidR="008150E3" w:rsidRPr="00E5199D" w:rsidRDefault="008150E3" w:rsidP="00CD58B8">
            <w:pPr>
              <w:pStyle w:val="ListParagraph"/>
              <w:widowControl w:val="0"/>
              <w:numPr>
                <w:ilvl w:val="0"/>
                <w:numId w:val="2"/>
              </w:numPr>
              <w:pBdr>
                <w:top w:val="nil"/>
                <w:left w:val="nil"/>
                <w:bottom w:val="nil"/>
                <w:right w:val="nil"/>
                <w:between w:val="nil"/>
              </w:pBdr>
              <w:spacing w:line="229" w:lineRule="auto"/>
              <w:ind w:right="98"/>
              <w:jc w:val="both"/>
              <w:rPr>
                <w:rFonts w:ascii="Times New Roman" w:eastAsia="Times New Roman" w:hAnsi="Times New Roman" w:cs="Times New Roman"/>
                <w:sz w:val="24"/>
                <w:szCs w:val="24"/>
              </w:rPr>
            </w:pPr>
            <w:r w:rsidRPr="004B4B84">
              <w:rPr>
                <w:rFonts w:ascii="Times New Roman" w:eastAsia="Times New Roman" w:hAnsi="Times New Roman" w:cs="Times New Roman"/>
                <w:b/>
                <w:bCs/>
                <w:sz w:val="24"/>
                <w:szCs w:val="24"/>
              </w:rPr>
              <w:t>Üniversite Dışından Yatay Geçişler:</w:t>
            </w:r>
            <w:r w:rsidRPr="00E5199D">
              <w:rPr>
                <w:rFonts w:ascii="Times New Roman" w:eastAsia="Times New Roman" w:hAnsi="Times New Roman" w:cs="Times New Roman"/>
                <w:sz w:val="24"/>
                <w:szCs w:val="24"/>
              </w:rPr>
              <w:t xml:space="preserve"> Herhangi bir Üniversite veya dengi bir Yüksek Öğrenim Kurumu’n</w:t>
            </w:r>
            <w:r>
              <w:rPr>
                <w:rFonts w:ascii="Times New Roman" w:eastAsia="Times New Roman" w:hAnsi="Times New Roman" w:cs="Times New Roman"/>
                <w:sz w:val="24"/>
                <w:szCs w:val="24"/>
              </w:rPr>
              <w:t>d</w:t>
            </w:r>
            <w:r w:rsidRPr="00E5199D">
              <w:rPr>
                <w:rFonts w:ascii="Times New Roman" w:eastAsia="Times New Roman" w:hAnsi="Times New Roman" w:cs="Times New Roman"/>
                <w:sz w:val="24"/>
                <w:szCs w:val="24"/>
              </w:rPr>
              <w:t xml:space="preserve">a en az bir akademik yıl (2 yarıyıl) devam etmiş bir öğrenci </w:t>
            </w:r>
            <w:r w:rsidR="00F60AF9">
              <w:rPr>
                <w:rFonts w:ascii="Times New Roman" w:eastAsia="Times New Roman" w:hAnsi="Times New Roman" w:cs="Times New Roman"/>
                <w:sz w:val="24"/>
                <w:szCs w:val="24"/>
              </w:rPr>
              <w:t>ALCU</w:t>
            </w:r>
            <w:r w:rsidRPr="00E5199D">
              <w:rPr>
                <w:rFonts w:ascii="Times New Roman" w:eastAsia="Times New Roman" w:hAnsi="Times New Roman" w:cs="Times New Roman"/>
                <w:sz w:val="24"/>
                <w:szCs w:val="24"/>
              </w:rPr>
              <w:t xml:space="preserve">’ ye yatay geçiş için başvurabilir. Bu şekildeki bir başvurunun kabul edilebilmesi için öğrencinin:  </w:t>
            </w:r>
          </w:p>
          <w:p w14:paraId="5B5684E9" w14:textId="52879869" w:rsidR="008150E3" w:rsidRPr="00E5199D" w:rsidRDefault="008150E3" w:rsidP="00CD58B8">
            <w:pPr>
              <w:pStyle w:val="ListParagraph"/>
              <w:widowControl w:val="0"/>
              <w:numPr>
                <w:ilvl w:val="0"/>
                <w:numId w:val="9"/>
              </w:numPr>
              <w:pBdr>
                <w:top w:val="nil"/>
                <w:left w:val="nil"/>
                <w:bottom w:val="nil"/>
                <w:right w:val="nil"/>
                <w:between w:val="nil"/>
              </w:pBdr>
              <w:spacing w:before="10" w:line="229" w:lineRule="auto"/>
              <w:ind w:right="105"/>
              <w:jc w:val="both"/>
              <w:rPr>
                <w:rFonts w:ascii="Times New Roman" w:eastAsia="Times New Roman" w:hAnsi="Times New Roman" w:cs="Times New Roman"/>
                <w:sz w:val="24"/>
                <w:szCs w:val="24"/>
              </w:rPr>
            </w:pPr>
            <w:r w:rsidRPr="00E5199D">
              <w:rPr>
                <w:rFonts w:ascii="Times New Roman" w:eastAsia="Times New Roman" w:hAnsi="Times New Roman" w:cs="Times New Roman"/>
                <w:sz w:val="24"/>
                <w:szCs w:val="24"/>
              </w:rPr>
              <w:t>Bir Üniversite veya Yüksek Öğrenim Kurumu’nda kayıtlı olması, (</w:t>
            </w:r>
            <w:r>
              <w:rPr>
                <w:rFonts w:ascii="Times New Roman" w:eastAsia="Times New Roman" w:hAnsi="Times New Roman" w:cs="Times New Roman"/>
                <w:sz w:val="24"/>
                <w:szCs w:val="24"/>
              </w:rPr>
              <w:t>i</w:t>
            </w:r>
            <w:r w:rsidRPr="00E5199D">
              <w:rPr>
                <w:rFonts w:ascii="Times New Roman" w:eastAsia="Times New Roman" w:hAnsi="Times New Roman" w:cs="Times New Roman"/>
                <w:sz w:val="24"/>
                <w:szCs w:val="24"/>
              </w:rPr>
              <w:t xml:space="preserve">zinli ayrılmak, yatay geçiş hakkından yararlanmak için engel teşkil etmez)  </w:t>
            </w:r>
          </w:p>
          <w:p w14:paraId="2135C200" w14:textId="77777777" w:rsidR="008150E3" w:rsidRPr="00E5199D" w:rsidRDefault="008150E3" w:rsidP="00CD58B8">
            <w:pPr>
              <w:pStyle w:val="ListParagraph"/>
              <w:widowControl w:val="0"/>
              <w:numPr>
                <w:ilvl w:val="0"/>
                <w:numId w:val="9"/>
              </w:numPr>
              <w:pBdr>
                <w:top w:val="nil"/>
                <w:left w:val="nil"/>
                <w:bottom w:val="nil"/>
                <w:right w:val="nil"/>
                <w:between w:val="nil"/>
              </w:pBdr>
              <w:spacing w:before="5" w:line="229" w:lineRule="auto"/>
              <w:ind w:right="102"/>
              <w:jc w:val="both"/>
              <w:rPr>
                <w:rFonts w:ascii="Times New Roman" w:eastAsia="Times New Roman" w:hAnsi="Times New Roman" w:cs="Times New Roman"/>
                <w:sz w:val="24"/>
                <w:szCs w:val="24"/>
              </w:rPr>
            </w:pPr>
            <w:r w:rsidRPr="00E5199D">
              <w:rPr>
                <w:rFonts w:ascii="Times New Roman" w:eastAsia="Times New Roman" w:hAnsi="Times New Roman" w:cs="Times New Roman"/>
                <w:sz w:val="24"/>
                <w:szCs w:val="24"/>
              </w:rPr>
              <w:t xml:space="preserve">Kayıtlı olduğu programda bitirmiş olduğu dönemlere ait genel not ortalamasının oluşmuş olması,  </w:t>
            </w:r>
          </w:p>
          <w:p w14:paraId="26604E4C" w14:textId="77777777" w:rsidR="008150E3" w:rsidRPr="00E5199D" w:rsidRDefault="008150E3" w:rsidP="00CD58B8">
            <w:pPr>
              <w:pStyle w:val="ListParagraph"/>
              <w:widowControl w:val="0"/>
              <w:numPr>
                <w:ilvl w:val="0"/>
                <w:numId w:val="9"/>
              </w:numPr>
              <w:pBdr>
                <w:top w:val="nil"/>
                <w:left w:val="nil"/>
                <w:bottom w:val="nil"/>
                <w:right w:val="nil"/>
                <w:between w:val="nil"/>
              </w:pBdr>
              <w:spacing w:before="5" w:line="231" w:lineRule="auto"/>
              <w:ind w:right="96"/>
              <w:jc w:val="both"/>
              <w:rPr>
                <w:rFonts w:ascii="Times New Roman" w:eastAsia="Times New Roman" w:hAnsi="Times New Roman" w:cs="Times New Roman"/>
                <w:sz w:val="24"/>
                <w:szCs w:val="24"/>
              </w:rPr>
            </w:pPr>
            <w:r w:rsidRPr="00E5199D">
              <w:rPr>
                <w:rFonts w:ascii="Times New Roman" w:eastAsia="Times New Roman" w:hAnsi="Times New Roman" w:cs="Times New Roman"/>
                <w:sz w:val="24"/>
                <w:szCs w:val="24"/>
              </w:rPr>
              <w:t xml:space="preserve">T.C. uyruklu öğrenciler, “T.C. ve KKTC Hukukuna göre Kurulmuş Olan Üniversitelerin Karşılıklı Tanınmasına Dair Milletlerarası </w:t>
            </w:r>
            <w:r w:rsidRPr="00E5199D">
              <w:rPr>
                <w:rFonts w:ascii="Times New Roman" w:eastAsia="Times New Roman" w:hAnsi="Times New Roman" w:cs="Times New Roman"/>
                <w:sz w:val="24"/>
                <w:szCs w:val="24"/>
              </w:rPr>
              <w:lastRenderedPageBreak/>
              <w:t xml:space="preserve">Anlaşma” hükümlerine kurallarına uyuyor olması,  </w:t>
            </w:r>
          </w:p>
          <w:p w14:paraId="165270D5" w14:textId="77777777" w:rsidR="008150E3" w:rsidRDefault="008150E3" w:rsidP="00CD58B8">
            <w:pPr>
              <w:pStyle w:val="ListParagraph"/>
              <w:widowControl w:val="0"/>
              <w:numPr>
                <w:ilvl w:val="0"/>
                <w:numId w:val="9"/>
              </w:numPr>
              <w:pBdr>
                <w:top w:val="nil"/>
                <w:left w:val="nil"/>
                <w:bottom w:val="nil"/>
                <w:right w:val="nil"/>
                <w:between w:val="nil"/>
              </w:pBdr>
              <w:spacing w:line="231" w:lineRule="auto"/>
              <w:ind w:right="95"/>
              <w:jc w:val="both"/>
              <w:rPr>
                <w:rFonts w:ascii="Times New Roman" w:eastAsia="Times New Roman" w:hAnsi="Times New Roman" w:cs="Times New Roman"/>
                <w:sz w:val="24"/>
                <w:szCs w:val="24"/>
              </w:rPr>
            </w:pPr>
            <w:r w:rsidRPr="00E5199D">
              <w:rPr>
                <w:rFonts w:ascii="Times New Roman" w:eastAsia="Times New Roman" w:hAnsi="Times New Roman" w:cs="Times New Roman"/>
                <w:sz w:val="24"/>
                <w:szCs w:val="24"/>
              </w:rPr>
              <w:t xml:space="preserve">Durumları yukarıdaki şartlara uygun olan öğrencilerin başvuruları, ilgili Bölüm Kurulu’nun görüşü alındıktan sonra, Fakülte Kurulu tarafından, kesin karara bağlanır.  </w:t>
            </w:r>
          </w:p>
          <w:p w14:paraId="756A7FC5" w14:textId="033EABD3" w:rsidR="008150E3" w:rsidRPr="00E5199D" w:rsidRDefault="008150E3" w:rsidP="00CD58B8">
            <w:pPr>
              <w:pStyle w:val="ListParagraph"/>
              <w:widowControl w:val="0"/>
              <w:pBdr>
                <w:top w:val="nil"/>
                <w:left w:val="nil"/>
                <w:bottom w:val="nil"/>
                <w:right w:val="nil"/>
                <w:between w:val="nil"/>
              </w:pBdr>
              <w:spacing w:line="231" w:lineRule="auto"/>
              <w:ind w:right="95"/>
              <w:jc w:val="both"/>
              <w:rPr>
                <w:rFonts w:ascii="Times New Roman" w:eastAsia="Times New Roman" w:hAnsi="Times New Roman" w:cs="Times New Roman"/>
                <w:sz w:val="24"/>
                <w:szCs w:val="24"/>
              </w:rPr>
            </w:pPr>
          </w:p>
        </w:tc>
      </w:tr>
      <w:tr w:rsidR="008150E3" w14:paraId="2AAF574A" w14:textId="77777777" w:rsidTr="00CD58B8">
        <w:tc>
          <w:tcPr>
            <w:tcW w:w="2410" w:type="dxa"/>
          </w:tcPr>
          <w:p w14:paraId="5A960111" w14:textId="77777777" w:rsidR="008150E3" w:rsidRDefault="008150E3" w:rsidP="008150E3">
            <w:pPr>
              <w:widowControl w:val="0"/>
              <w:pBdr>
                <w:top w:val="nil"/>
                <w:left w:val="nil"/>
                <w:bottom w:val="nil"/>
                <w:right w:val="nil"/>
                <w:between w:val="nil"/>
              </w:pBdr>
              <w:spacing w:before="286"/>
              <w:ind w:left="18"/>
              <w:rPr>
                <w:rFonts w:ascii="Times New Roman" w:eastAsia="Times New Roman" w:hAnsi="Times New Roman" w:cs="Times New Roman"/>
                <w:b/>
                <w:color w:val="000000"/>
                <w:sz w:val="24"/>
                <w:szCs w:val="24"/>
              </w:rPr>
            </w:pPr>
          </w:p>
        </w:tc>
        <w:tc>
          <w:tcPr>
            <w:tcW w:w="567" w:type="dxa"/>
          </w:tcPr>
          <w:p w14:paraId="47B3DFB6" w14:textId="7EA9B7DC" w:rsidR="008150E3" w:rsidRDefault="008150E3" w:rsidP="008150E3">
            <w:pPr>
              <w:widowControl w:val="0"/>
              <w:jc w:val="both"/>
              <w:rPr>
                <w:rFonts w:ascii="Times New Roman" w:eastAsia="Times New Roman" w:hAnsi="Times New Roman" w:cs="Times New Roman"/>
                <w:b/>
                <w:color w:val="000000"/>
                <w:sz w:val="24"/>
                <w:szCs w:val="24"/>
              </w:rPr>
            </w:pPr>
          </w:p>
        </w:tc>
        <w:tc>
          <w:tcPr>
            <w:tcW w:w="6090" w:type="dxa"/>
          </w:tcPr>
          <w:p w14:paraId="5A9A3098" w14:textId="29AE5612" w:rsidR="008150E3" w:rsidRPr="00E5199D" w:rsidRDefault="008150E3" w:rsidP="00CD58B8">
            <w:pPr>
              <w:pStyle w:val="ListParagraph"/>
              <w:widowControl w:val="0"/>
              <w:numPr>
                <w:ilvl w:val="0"/>
                <w:numId w:val="2"/>
              </w:numPr>
              <w:pBdr>
                <w:top w:val="nil"/>
                <w:left w:val="nil"/>
                <w:bottom w:val="nil"/>
                <w:right w:val="nil"/>
                <w:between w:val="nil"/>
              </w:pBdr>
              <w:spacing w:before="3" w:line="229" w:lineRule="auto"/>
              <w:ind w:right="95"/>
              <w:jc w:val="both"/>
              <w:rPr>
                <w:rFonts w:ascii="Times New Roman" w:eastAsia="Times New Roman" w:hAnsi="Times New Roman" w:cs="Times New Roman"/>
                <w:color w:val="000000"/>
                <w:sz w:val="24"/>
                <w:szCs w:val="24"/>
              </w:rPr>
            </w:pPr>
            <w:r w:rsidRPr="004B4B84">
              <w:rPr>
                <w:rFonts w:ascii="Times New Roman" w:eastAsia="Times New Roman" w:hAnsi="Times New Roman" w:cs="Times New Roman"/>
                <w:b/>
                <w:bCs/>
                <w:color w:val="000000"/>
                <w:sz w:val="24"/>
                <w:szCs w:val="24"/>
              </w:rPr>
              <w:t>Üniversite İçinden Yatay Geçişler:</w:t>
            </w:r>
            <w:r w:rsidRPr="00E5199D">
              <w:rPr>
                <w:rFonts w:ascii="Times New Roman" w:eastAsia="Times New Roman" w:hAnsi="Times New Roman" w:cs="Times New Roman"/>
                <w:color w:val="000000"/>
                <w:sz w:val="24"/>
                <w:szCs w:val="24"/>
              </w:rPr>
              <w:t xml:space="preserve"> </w:t>
            </w:r>
            <w:r w:rsidR="00F60AF9">
              <w:rPr>
                <w:rFonts w:ascii="Times New Roman" w:eastAsia="Times New Roman" w:hAnsi="Times New Roman" w:cs="Times New Roman"/>
                <w:color w:val="000000"/>
                <w:sz w:val="24"/>
                <w:szCs w:val="24"/>
              </w:rPr>
              <w:t>ALCU</w:t>
            </w:r>
            <w:r w:rsidRPr="00E5199D">
              <w:rPr>
                <w:rFonts w:ascii="Times New Roman" w:eastAsia="Times New Roman" w:hAnsi="Times New Roman" w:cs="Times New Roman"/>
                <w:color w:val="000000"/>
                <w:sz w:val="24"/>
                <w:szCs w:val="24"/>
              </w:rPr>
              <w:t xml:space="preserve"> de İngilizce Hazırlık Okulu hariç, en az bir akademik yıl (2 yarıyıl) öğrenim görmüş öğrencilere</w:t>
            </w:r>
            <w:r>
              <w:rPr>
                <w:rFonts w:ascii="Times New Roman" w:eastAsia="Times New Roman" w:hAnsi="Times New Roman" w:cs="Times New Roman"/>
                <w:color w:val="000000"/>
                <w:sz w:val="24"/>
                <w:szCs w:val="24"/>
              </w:rPr>
              <w:t xml:space="preserve"> </w:t>
            </w:r>
            <w:r w:rsidRPr="00E5199D">
              <w:rPr>
                <w:rFonts w:ascii="Times New Roman" w:eastAsia="Times New Roman" w:hAnsi="Times New Roman" w:cs="Times New Roman"/>
                <w:color w:val="000000"/>
                <w:sz w:val="24"/>
                <w:szCs w:val="24"/>
              </w:rPr>
              <w:t xml:space="preserve">program değiştirme olanağı verilebilir.  </w:t>
            </w:r>
          </w:p>
          <w:p w14:paraId="68470B23" w14:textId="77777777" w:rsidR="008150E3" w:rsidRPr="00FD7383" w:rsidRDefault="008150E3" w:rsidP="00CD58B8">
            <w:pPr>
              <w:pStyle w:val="ListParagraph"/>
              <w:widowControl w:val="0"/>
              <w:numPr>
                <w:ilvl w:val="0"/>
                <w:numId w:val="10"/>
              </w:numPr>
              <w:pBdr>
                <w:top w:val="nil"/>
                <w:left w:val="nil"/>
                <w:bottom w:val="nil"/>
                <w:right w:val="nil"/>
                <w:between w:val="nil"/>
              </w:pBdr>
              <w:spacing w:before="10" w:line="229" w:lineRule="auto"/>
              <w:ind w:right="100"/>
              <w:jc w:val="both"/>
              <w:rPr>
                <w:rFonts w:ascii="Times New Roman" w:eastAsia="Times New Roman" w:hAnsi="Times New Roman" w:cs="Times New Roman"/>
                <w:color w:val="000000"/>
                <w:sz w:val="24"/>
                <w:szCs w:val="24"/>
              </w:rPr>
            </w:pPr>
            <w:r w:rsidRPr="00FD7383">
              <w:rPr>
                <w:rFonts w:ascii="Times New Roman" w:eastAsia="Times New Roman" w:hAnsi="Times New Roman" w:cs="Times New Roman"/>
                <w:color w:val="000000"/>
                <w:sz w:val="24"/>
                <w:szCs w:val="24"/>
              </w:rPr>
              <w:t xml:space="preserve">Program değiştirmek isteyen öğrencilerin müracaatları, ilgili Bölüm Kurulu’nun görüşü alındıktan sonra Fakülte Kurulu veya </w:t>
            </w:r>
            <w:r w:rsidRPr="00FD7383">
              <w:rPr>
                <w:rFonts w:ascii="Times New Roman" w:eastAsia="Times New Roman" w:hAnsi="Times New Roman" w:cs="Times New Roman"/>
                <w:sz w:val="24"/>
                <w:szCs w:val="24"/>
              </w:rPr>
              <w:t>Yüksekokul</w:t>
            </w:r>
            <w:r w:rsidRPr="00FD7383">
              <w:rPr>
                <w:rFonts w:ascii="Times New Roman" w:eastAsia="Times New Roman" w:hAnsi="Times New Roman" w:cs="Times New Roman"/>
                <w:color w:val="000000"/>
                <w:sz w:val="24"/>
                <w:szCs w:val="24"/>
              </w:rPr>
              <w:t xml:space="preserve"> Kurulu tarafından kesin karara bağlanır.  </w:t>
            </w:r>
          </w:p>
          <w:p w14:paraId="48C11CA1" w14:textId="7F65C8A8" w:rsidR="008150E3" w:rsidRDefault="008150E3" w:rsidP="00CD58B8">
            <w:pPr>
              <w:pStyle w:val="ListParagraph"/>
              <w:widowControl w:val="0"/>
              <w:numPr>
                <w:ilvl w:val="0"/>
                <w:numId w:val="10"/>
              </w:numPr>
              <w:pBdr>
                <w:top w:val="nil"/>
                <w:left w:val="nil"/>
                <w:bottom w:val="nil"/>
                <w:right w:val="nil"/>
                <w:between w:val="nil"/>
              </w:pBdr>
              <w:spacing w:before="5" w:line="229" w:lineRule="auto"/>
              <w:ind w:right="106"/>
              <w:jc w:val="both"/>
              <w:rPr>
                <w:rFonts w:ascii="Times New Roman" w:eastAsia="Times New Roman" w:hAnsi="Times New Roman" w:cs="Times New Roman"/>
                <w:color w:val="000000"/>
                <w:sz w:val="24"/>
                <w:szCs w:val="24"/>
              </w:rPr>
            </w:pPr>
            <w:r w:rsidRPr="00FD7383">
              <w:rPr>
                <w:rFonts w:ascii="Times New Roman" w:eastAsia="Times New Roman" w:hAnsi="Times New Roman" w:cs="Times New Roman"/>
                <w:color w:val="000000"/>
                <w:sz w:val="24"/>
                <w:szCs w:val="24"/>
              </w:rPr>
              <w:t>Yatay geçiş müracaatının değerlendiril</w:t>
            </w:r>
            <w:r>
              <w:rPr>
                <w:rFonts w:ascii="Times New Roman" w:eastAsia="Times New Roman" w:hAnsi="Times New Roman" w:cs="Times New Roman"/>
                <w:color w:val="000000"/>
                <w:sz w:val="24"/>
                <w:szCs w:val="24"/>
              </w:rPr>
              <w:t xml:space="preserve">mesinde varsa </w:t>
            </w:r>
            <w:r w:rsidRPr="00FD7383">
              <w:rPr>
                <w:rFonts w:ascii="Times New Roman" w:eastAsia="Times New Roman" w:hAnsi="Times New Roman" w:cs="Times New Roman"/>
                <w:color w:val="000000"/>
                <w:sz w:val="24"/>
                <w:szCs w:val="24"/>
              </w:rPr>
              <w:t>YÖDAK’ın</w:t>
            </w:r>
            <w:r>
              <w:rPr>
                <w:rFonts w:ascii="Times New Roman" w:eastAsia="Times New Roman" w:hAnsi="Times New Roman" w:cs="Times New Roman"/>
                <w:color w:val="000000"/>
                <w:sz w:val="24"/>
                <w:szCs w:val="24"/>
              </w:rPr>
              <w:t xml:space="preserve"> belirlediği şartlara </w:t>
            </w:r>
            <w:r w:rsidRPr="00FD7383">
              <w:rPr>
                <w:rFonts w:ascii="Times New Roman" w:eastAsia="Times New Roman" w:hAnsi="Times New Roman" w:cs="Times New Roman"/>
                <w:color w:val="000000"/>
                <w:sz w:val="24"/>
                <w:szCs w:val="24"/>
              </w:rPr>
              <w:t>uygun</w:t>
            </w:r>
            <w:r>
              <w:rPr>
                <w:rFonts w:ascii="Times New Roman" w:eastAsia="Times New Roman" w:hAnsi="Times New Roman" w:cs="Times New Roman"/>
                <w:color w:val="000000"/>
                <w:sz w:val="24"/>
                <w:szCs w:val="24"/>
              </w:rPr>
              <w:t>luk esastır</w:t>
            </w:r>
            <w:r w:rsidRPr="00FD7383">
              <w:rPr>
                <w:rFonts w:ascii="Times New Roman" w:eastAsia="Times New Roman" w:hAnsi="Times New Roman" w:cs="Times New Roman"/>
                <w:color w:val="000000"/>
                <w:sz w:val="24"/>
                <w:szCs w:val="24"/>
              </w:rPr>
              <w:t xml:space="preserve">. </w:t>
            </w:r>
          </w:p>
          <w:p w14:paraId="08832857" w14:textId="4A44B42E" w:rsidR="008150E3" w:rsidRDefault="008150E3" w:rsidP="00CD58B8">
            <w:pPr>
              <w:pStyle w:val="ListParagraph"/>
              <w:widowControl w:val="0"/>
              <w:pBdr>
                <w:top w:val="nil"/>
                <w:left w:val="nil"/>
                <w:bottom w:val="nil"/>
                <w:right w:val="nil"/>
                <w:between w:val="nil"/>
              </w:pBdr>
              <w:spacing w:before="5" w:line="229" w:lineRule="auto"/>
              <w:ind w:left="1068" w:right="106"/>
              <w:jc w:val="both"/>
              <w:rPr>
                <w:rFonts w:ascii="Times New Roman" w:eastAsia="Times New Roman" w:hAnsi="Times New Roman" w:cs="Times New Roman"/>
                <w:color w:val="000000"/>
                <w:sz w:val="24"/>
                <w:szCs w:val="24"/>
              </w:rPr>
            </w:pPr>
          </w:p>
        </w:tc>
      </w:tr>
      <w:tr w:rsidR="008150E3" w14:paraId="637C8CE2" w14:textId="77777777" w:rsidTr="00CD58B8">
        <w:tc>
          <w:tcPr>
            <w:tcW w:w="2410" w:type="dxa"/>
          </w:tcPr>
          <w:p w14:paraId="33CBE1A6" w14:textId="77777777" w:rsidR="008150E3" w:rsidRDefault="008150E3" w:rsidP="008150E3">
            <w:pPr>
              <w:widowControl w:val="0"/>
              <w:pBdr>
                <w:top w:val="nil"/>
                <w:left w:val="nil"/>
                <w:bottom w:val="nil"/>
                <w:right w:val="nil"/>
                <w:between w:val="nil"/>
              </w:pBdr>
              <w:spacing w:before="286"/>
              <w:ind w:left="18"/>
              <w:rPr>
                <w:rFonts w:ascii="Times New Roman" w:eastAsia="Times New Roman" w:hAnsi="Times New Roman" w:cs="Times New Roman"/>
                <w:b/>
                <w:color w:val="000000"/>
                <w:sz w:val="24"/>
                <w:szCs w:val="24"/>
              </w:rPr>
            </w:pPr>
          </w:p>
        </w:tc>
        <w:tc>
          <w:tcPr>
            <w:tcW w:w="567" w:type="dxa"/>
          </w:tcPr>
          <w:p w14:paraId="2F9C6769" w14:textId="77777777" w:rsidR="008150E3" w:rsidRDefault="008150E3" w:rsidP="008150E3">
            <w:pPr>
              <w:widowControl w:val="0"/>
              <w:jc w:val="both"/>
              <w:rPr>
                <w:rFonts w:ascii="Times New Roman" w:eastAsia="Times New Roman" w:hAnsi="Times New Roman" w:cs="Times New Roman"/>
                <w:b/>
                <w:color w:val="000000"/>
                <w:sz w:val="24"/>
                <w:szCs w:val="24"/>
              </w:rPr>
            </w:pPr>
          </w:p>
        </w:tc>
        <w:tc>
          <w:tcPr>
            <w:tcW w:w="6090" w:type="dxa"/>
          </w:tcPr>
          <w:p w14:paraId="069BABE4" w14:textId="77777777" w:rsidR="008150E3" w:rsidRDefault="008150E3" w:rsidP="00CD58B8">
            <w:pPr>
              <w:pStyle w:val="ListParagraph"/>
              <w:widowControl w:val="0"/>
              <w:numPr>
                <w:ilvl w:val="0"/>
                <w:numId w:val="2"/>
              </w:numPr>
              <w:pBdr>
                <w:top w:val="nil"/>
                <w:left w:val="nil"/>
                <w:bottom w:val="nil"/>
                <w:right w:val="nil"/>
                <w:between w:val="nil"/>
              </w:pBdr>
              <w:spacing w:before="3" w:line="229" w:lineRule="auto"/>
              <w:ind w:right="95"/>
              <w:jc w:val="both"/>
              <w:rPr>
                <w:rFonts w:ascii="Times New Roman" w:eastAsia="Times New Roman" w:hAnsi="Times New Roman" w:cs="Times New Roman"/>
                <w:color w:val="000000"/>
                <w:sz w:val="24"/>
                <w:szCs w:val="24"/>
              </w:rPr>
            </w:pPr>
            <w:r w:rsidRPr="00E5199D">
              <w:rPr>
                <w:rFonts w:ascii="Times New Roman" w:eastAsia="Times New Roman" w:hAnsi="Times New Roman" w:cs="Times New Roman"/>
                <w:color w:val="000000"/>
                <w:sz w:val="24"/>
                <w:szCs w:val="24"/>
              </w:rPr>
              <w:t xml:space="preserve">Yatay geçiş yapan öğrenciye tanınacak muafiyetler ve takip edeceği ders programı, ilgili Bölüm Kurulu tarafından saptanır.  </w:t>
            </w:r>
          </w:p>
          <w:p w14:paraId="1E37F346" w14:textId="7ECFD7ED" w:rsidR="008150E3" w:rsidRPr="00E5199D" w:rsidRDefault="008150E3" w:rsidP="00CD58B8">
            <w:pPr>
              <w:pStyle w:val="ListParagraph"/>
              <w:widowControl w:val="0"/>
              <w:pBdr>
                <w:top w:val="nil"/>
                <w:left w:val="nil"/>
                <w:bottom w:val="nil"/>
                <w:right w:val="nil"/>
                <w:between w:val="nil"/>
              </w:pBdr>
              <w:spacing w:before="3" w:line="229" w:lineRule="auto"/>
              <w:ind w:left="360" w:right="95"/>
              <w:jc w:val="both"/>
              <w:rPr>
                <w:rFonts w:ascii="Times New Roman" w:eastAsia="Times New Roman" w:hAnsi="Times New Roman" w:cs="Times New Roman"/>
                <w:color w:val="000000"/>
                <w:sz w:val="24"/>
                <w:szCs w:val="24"/>
              </w:rPr>
            </w:pPr>
          </w:p>
        </w:tc>
      </w:tr>
      <w:tr w:rsidR="008150E3" w14:paraId="6E039681" w14:textId="77777777" w:rsidTr="00CD58B8">
        <w:tc>
          <w:tcPr>
            <w:tcW w:w="2410" w:type="dxa"/>
          </w:tcPr>
          <w:p w14:paraId="4D846FFA" w14:textId="630CC67E" w:rsidR="008150E3" w:rsidRDefault="008150E3" w:rsidP="008150E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Dikey Geçiş Yoluyla Kabul Esasları  </w:t>
            </w:r>
          </w:p>
          <w:p w14:paraId="23B488E0" w14:textId="77777777" w:rsidR="008150E3" w:rsidRDefault="008150E3" w:rsidP="008150E3">
            <w:pPr>
              <w:widowControl w:val="0"/>
              <w:pBdr>
                <w:top w:val="nil"/>
                <w:left w:val="nil"/>
                <w:bottom w:val="nil"/>
                <w:right w:val="nil"/>
                <w:between w:val="nil"/>
              </w:pBdr>
              <w:ind w:left="18"/>
              <w:rPr>
                <w:rFonts w:ascii="Times New Roman" w:eastAsia="Times New Roman" w:hAnsi="Times New Roman" w:cs="Times New Roman"/>
                <w:b/>
                <w:color w:val="000000"/>
                <w:sz w:val="24"/>
                <w:szCs w:val="24"/>
              </w:rPr>
            </w:pPr>
          </w:p>
        </w:tc>
        <w:tc>
          <w:tcPr>
            <w:tcW w:w="567" w:type="dxa"/>
          </w:tcPr>
          <w:p w14:paraId="5FF3CECB" w14:textId="5200F6A4" w:rsidR="008150E3" w:rsidRDefault="008150E3"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D71F61">
              <w:rPr>
                <w:rFonts w:ascii="Times New Roman" w:eastAsia="Times New Roman" w:hAnsi="Times New Roman" w:cs="Times New Roman"/>
                <w:b/>
                <w:color w:val="000000"/>
                <w:sz w:val="24"/>
                <w:szCs w:val="24"/>
              </w:rPr>
              <w:t>0</w:t>
            </w:r>
          </w:p>
        </w:tc>
        <w:tc>
          <w:tcPr>
            <w:tcW w:w="6090" w:type="dxa"/>
          </w:tcPr>
          <w:p w14:paraId="611E66E2" w14:textId="7EB192E0" w:rsidR="008150E3" w:rsidRPr="00E07DBC" w:rsidRDefault="008150E3" w:rsidP="004B4B84">
            <w:pPr>
              <w:pStyle w:val="ListParagraph"/>
              <w:widowControl w:val="0"/>
              <w:numPr>
                <w:ilvl w:val="0"/>
                <w:numId w:val="22"/>
              </w:numPr>
              <w:pBdr>
                <w:top w:val="nil"/>
                <w:left w:val="nil"/>
                <w:bottom w:val="nil"/>
                <w:right w:val="nil"/>
                <w:between w:val="nil"/>
              </w:pBdr>
              <w:spacing w:line="229" w:lineRule="auto"/>
              <w:ind w:right="95"/>
              <w:jc w:val="both"/>
              <w:rPr>
                <w:rFonts w:ascii="Times New Roman" w:eastAsia="Times New Roman" w:hAnsi="Times New Roman" w:cs="Times New Roman"/>
                <w:color w:val="000000"/>
                <w:sz w:val="24"/>
                <w:szCs w:val="24"/>
              </w:rPr>
            </w:pPr>
            <w:r w:rsidRPr="00E07DBC">
              <w:rPr>
                <w:rFonts w:ascii="Times New Roman" w:eastAsia="Times New Roman" w:hAnsi="Times New Roman" w:cs="Times New Roman"/>
                <w:color w:val="000000"/>
                <w:sz w:val="24"/>
                <w:szCs w:val="24"/>
              </w:rPr>
              <w:t xml:space="preserve">KKTC uyruklu ve uluslararası öğrenciler için dikey geçişler: Bir yüksek öğrenim kurumunun (2 yıllık) programlarından mezun olan öğrenciler, ilgili Fakülte kararı ile lisans programlarına kayıt yapabilirler. “T.C. uyruklu öğrenciler için, T.C. ve KKTC Hukukuna Göre Kurulmuş Olan Üniversitelerin Karşılıklı Tanınmasına Dair Milletlerarası Anlaşma” uygulanır.  </w:t>
            </w:r>
          </w:p>
          <w:p w14:paraId="27511E49" w14:textId="23BB3CF6" w:rsidR="008150E3" w:rsidRPr="00E5199D" w:rsidRDefault="008150E3" w:rsidP="00CD58B8">
            <w:pPr>
              <w:pStyle w:val="ListParagraph"/>
              <w:widowControl w:val="0"/>
              <w:pBdr>
                <w:top w:val="nil"/>
                <w:left w:val="nil"/>
                <w:bottom w:val="nil"/>
                <w:right w:val="nil"/>
                <w:between w:val="nil"/>
              </w:pBdr>
              <w:spacing w:line="229" w:lineRule="auto"/>
              <w:ind w:left="386" w:right="95"/>
              <w:jc w:val="both"/>
              <w:rPr>
                <w:rFonts w:ascii="Times New Roman" w:eastAsia="Times New Roman" w:hAnsi="Times New Roman" w:cs="Times New Roman"/>
                <w:color w:val="000000"/>
                <w:sz w:val="24"/>
                <w:szCs w:val="24"/>
              </w:rPr>
            </w:pPr>
          </w:p>
        </w:tc>
      </w:tr>
      <w:tr w:rsidR="008150E3" w14:paraId="55095E30" w14:textId="77777777" w:rsidTr="00CD58B8">
        <w:tc>
          <w:tcPr>
            <w:tcW w:w="2410" w:type="dxa"/>
          </w:tcPr>
          <w:p w14:paraId="184DEFA9" w14:textId="77777777" w:rsidR="008150E3" w:rsidRDefault="008150E3" w:rsidP="008150E3">
            <w:pPr>
              <w:widowControl w:val="0"/>
              <w:pBdr>
                <w:top w:val="nil"/>
                <w:left w:val="nil"/>
                <w:bottom w:val="nil"/>
                <w:right w:val="nil"/>
                <w:between w:val="nil"/>
              </w:pBdr>
              <w:spacing w:before="286"/>
              <w:ind w:left="18"/>
              <w:rPr>
                <w:rFonts w:ascii="Times New Roman" w:eastAsia="Times New Roman" w:hAnsi="Times New Roman" w:cs="Times New Roman"/>
                <w:b/>
                <w:color w:val="000000"/>
                <w:sz w:val="24"/>
                <w:szCs w:val="24"/>
              </w:rPr>
            </w:pPr>
          </w:p>
        </w:tc>
        <w:tc>
          <w:tcPr>
            <w:tcW w:w="567" w:type="dxa"/>
          </w:tcPr>
          <w:p w14:paraId="00EFE351" w14:textId="5085303A" w:rsidR="008150E3" w:rsidRDefault="008150E3" w:rsidP="008150E3">
            <w:pPr>
              <w:widowControl w:val="0"/>
              <w:jc w:val="both"/>
              <w:rPr>
                <w:rFonts w:ascii="Times New Roman" w:eastAsia="Times New Roman" w:hAnsi="Times New Roman" w:cs="Times New Roman"/>
                <w:b/>
                <w:color w:val="000000"/>
                <w:sz w:val="24"/>
                <w:szCs w:val="24"/>
              </w:rPr>
            </w:pPr>
          </w:p>
        </w:tc>
        <w:tc>
          <w:tcPr>
            <w:tcW w:w="6090" w:type="dxa"/>
          </w:tcPr>
          <w:p w14:paraId="373A57D1" w14:textId="591CC90E" w:rsidR="008150E3" w:rsidRPr="00E07DBC" w:rsidRDefault="008150E3" w:rsidP="004B4B84">
            <w:pPr>
              <w:pStyle w:val="ListParagraph"/>
              <w:widowControl w:val="0"/>
              <w:numPr>
                <w:ilvl w:val="0"/>
                <w:numId w:val="22"/>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E07DBC">
              <w:rPr>
                <w:rFonts w:ascii="Times New Roman" w:eastAsia="Times New Roman" w:hAnsi="Times New Roman" w:cs="Times New Roman"/>
                <w:color w:val="000000"/>
                <w:sz w:val="24"/>
                <w:szCs w:val="24"/>
              </w:rPr>
              <w:t xml:space="preserve">Dikey geçiş yapan öğrenciye tanınacak muafiyetler ve takip edeceği ders programı, ilgili Bölüm Kurulu tarafından saptanır.  </w:t>
            </w:r>
          </w:p>
          <w:p w14:paraId="0DF04164" w14:textId="665DCACF" w:rsidR="008150E3" w:rsidRPr="00E5199D" w:rsidRDefault="008150E3" w:rsidP="00CD58B8">
            <w:pPr>
              <w:pStyle w:val="ListParagraph"/>
              <w:widowControl w:val="0"/>
              <w:pBdr>
                <w:top w:val="nil"/>
                <w:left w:val="nil"/>
                <w:bottom w:val="nil"/>
                <w:right w:val="nil"/>
                <w:between w:val="nil"/>
              </w:pBdr>
              <w:spacing w:before="11" w:line="229" w:lineRule="auto"/>
              <w:ind w:left="386" w:right="97"/>
              <w:jc w:val="both"/>
              <w:rPr>
                <w:rFonts w:ascii="Times New Roman" w:eastAsia="Times New Roman" w:hAnsi="Times New Roman" w:cs="Times New Roman"/>
                <w:color w:val="000000"/>
                <w:sz w:val="24"/>
                <w:szCs w:val="24"/>
              </w:rPr>
            </w:pPr>
          </w:p>
        </w:tc>
      </w:tr>
      <w:tr w:rsidR="008150E3" w14:paraId="41DAF50D" w14:textId="77777777" w:rsidTr="00CD58B8">
        <w:tc>
          <w:tcPr>
            <w:tcW w:w="2410" w:type="dxa"/>
          </w:tcPr>
          <w:p w14:paraId="3D11235D" w14:textId="20730249" w:rsidR="008150E3" w:rsidRDefault="008150E3" w:rsidP="008150E3">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Yatay Geçiş Başvuruları, Değerlendirme ve Sonuçların İlanı  </w:t>
            </w:r>
          </w:p>
        </w:tc>
        <w:tc>
          <w:tcPr>
            <w:tcW w:w="567" w:type="dxa"/>
          </w:tcPr>
          <w:p w14:paraId="558668F2" w14:textId="2BEBAF62" w:rsidR="008150E3" w:rsidRDefault="008150E3"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D71F61">
              <w:rPr>
                <w:rFonts w:ascii="Times New Roman" w:eastAsia="Times New Roman" w:hAnsi="Times New Roman" w:cs="Times New Roman"/>
                <w:b/>
                <w:color w:val="000000"/>
                <w:sz w:val="24"/>
                <w:szCs w:val="24"/>
              </w:rPr>
              <w:t>1</w:t>
            </w:r>
          </w:p>
        </w:tc>
        <w:tc>
          <w:tcPr>
            <w:tcW w:w="6090" w:type="dxa"/>
          </w:tcPr>
          <w:p w14:paraId="2074F4AB" w14:textId="713FFCAD" w:rsidR="008150E3" w:rsidRPr="007146A9" w:rsidRDefault="008150E3" w:rsidP="00CD58B8">
            <w:pPr>
              <w:pStyle w:val="ListParagraph"/>
              <w:widowControl w:val="0"/>
              <w:numPr>
                <w:ilvl w:val="0"/>
                <w:numId w:val="12"/>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7146A9">
              <w:rPr>
                <w:rFonts w:ascii="Times New Roman" w:eastAsia="Times New Roman" w:hAnsi="Times New Roman" w:cs="Times New Roman"/>
                <w:color w:val="000000"/>
                <w:sz w:val="24"/>
                <w:szCs w:val="24"/>
              </w:rPr>
              <w:t>Yatay geçiş başvurusu yapmak isteyen öğrenciler</w:t>
            </w:r>
            <w:r>
              <w:rPr>
                <w:rFonts w:ascii="Times New Roman" w:eastAsia="Times New Roman" w:hAnsi="Times New Roman" w:cs="Times New Roman"/>
                <w:color w:val="000000"/>
                <w:sz w:val="24"/>
                <w:szCs w:val="24"/>
              </w:rPr>
              <w:t xml:space="preserve"> </w:t>
            </w:r>
            <w:r w:rsidRPr="007146A9">
              <w:rPr>
                <w:rFonts w:ascii="Times New Roman" w:eastAsia="Times New Roman" w:hAnsi="Times New Roman" w:cs="Times New Roman"/>
                <w:color w:val="000000"/>
                <w:sz w:val="24"/>
                <w:szCs w:val="24"/>
              </w:rPr>
              <w:t xml:space="preserve">gerekli </w:t>
            </w:r>
            <w:r w:rsidRPr="007146A9">
              <w:rPr>
                <w:rFonts w:ascii="Times New Roman" w:eastAsia="Times New Roman" w:hAnsi="Times New Roman" w:cs="Times New Roman"/>
                <w:sz w:val="24"/>
                <w:szCs w:val="24"/>
              </w:rPr>
              <w:t>dokümanları</w:t>
            </w:r>
            <w:r w:rsidRPr="007146A9">
              <w:rPr>
                <w:rFonts w:ascii="Times New Roman" w:eastAsia="Times New Roman" w:hAnsi="Times New Roman" w:cs="Times New Roman"/>
                <w:color w:val="000000"/>
                <w:sz w:val="24"/>
                <w:szCs w:val="24"/>
              </w:rPr>
              <w:t xml:space="preserve"> dosyalarına ekleyerek, başvurularını Öğrenci İşleri Müdürlüğüne </w:t>
            </w:r>
            <w:r>
              <w:rPr>
                <w:rFonts w:ascii="Times New Roman" w:eastAsia="Times New Roman" w:hAnsi="Times New Roman" w:cs="Times New Roman"/>
                <w:color w:val="000000"/>
                <w:sz w:val="24"/>
                <w:szCs w:val="24"/>
              </w:rPr>
              <w:t xml:space="preserve">şahsen veya mail yolu ile </w:t>
            </w:r>
            <w:r w:rsidRPr="007146A9">
              <w:rPr>
                <w:rFonts w:ascii="Times New Roman" w:eastAsia="Times New Roman" w:hAnsi="Times New Roman" w:cs="Times New Roman"/>
                <w:color w:val="000000"/>
                <w:sz w:val="24"/>
                <w:szCs w:val="24"/>
              </w:rPr>
              <w:t xml:space="preserve">yaparlar.  </w:t>
            </w:r>
          </w:p>
        </w:tc>
      </w:tr>
      <w:tr w:rsidR="008150E3" w14:paraId="7BD05EB8" w14:textId="77777777" w:rsidTr="00CD58B8">
        <w:tc>
          <w:tcPr>
            <w:tcW w:w="2410" w:type="dxa"/>
          </w:tcPr>
          <w:p w14:paraId="2850A6E8" w14:textId="77777777" w:rsidR="008150E3" w:rsidRDefault="008150E3" w:rsidP="008150E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567" w:type="dxa"/>
          </w:tcPr>
          <w:p w14:paraId="391FE0CF" w14:textId="397029BC" w:rsidR="008150E3" w:rsidRDefault="008150E3" w:rsidP="008150E3">
            <w:pPr>
              <w:widowControl w:val="0"/>
              <w:jc w:val="both"/>
              <w:rPr>
                <w:rFonts w:ascii="Times New Roman" w:eastAsia="Times New Roman" w:hAnsi="Times New Roman" w:cs="Times New Roman"/>
                <w:b/>
                <w:color w:val="000000"/>
                <w:sz w:val="24"/>
                <w:szCs w:val="24"/>
              </w:rPr>
            </w:pPr>
          </w:p>
        </w:tc>
        <w:tc>
          <w:tcPr>
            <w:tcW w:w="6090" w:type="dxa"/>
          </w:tcPr>
          <w:p w14:paraId="1235CD3F" w14:textId="77777777" w:rsidR="008150E3" w:rsidRDefault="008150E3" w:rsidP="00CD58B8">
            <w:pPr>
              <w:pStyle w:val="ListParagraph"/>
              <w:widowControl w:val="0"/>
              <w:numPr>
                <w:ilvl w:val="0"/>
                <w:numId w:val="12"/>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7146A9">
              <w:rPr>
                <w:rFonts w:ascii="Times New Roman" w:eastAsia="Times New Roman" w:hAnsi="Times New Roman" w:cs="Times New Roman"/>
                <w:color w:val="000000"/>
                <w:sz w:val="24"/>
                <w:szCs w:val="24"/>
              </w:rPr>
              <w:t xml:space="preserve">Her akademik birim, yapılan başvuruları, ilgili mevzuat ve belirleyeceği kriterler çerçevesinde değerlendirerek Öğrenci İşleri Müdürlüğüne bildirir.  </w:t>
            </w:r>
          </w:p>
          <w:p w14:paraId="17002677" w14:textId="56EE6216" w:rsidR="008150E3" w:rsidRPr="007146A9" w:rsidRDefault="008150E3" w:rsidP="00CD58B8">
            <w:pPr>
              <w:pStyle w:val="ListParagraph"/>
              <w:widowControl w:val="0"/>
              <w:pBdr>
                <w:top w:val="nil"/>
                <w:left w:val="nil"/>
                <w:bottom w:val="nil"/>
                <w:right w:val="nil"/>
                <w:between w:val="nil"/>
              </w:pBdr>
              <w:spacing w:before="11" w:line="229" w:lineRule="auto"/>
              <w:ind w:left="360" w:right="97"/>
              <w:jc w:val="both"/>
              <w:rPr>
                <w:rFonts w:ascii="Times New Roman" w:eastAsia="Times New Roman" w:hAnsi="Times New Roman" w:cs="Times New Roman"/>
                <w:color w:val="000000"/>
                <w:sz w:val="24"/>
                <w:szCs w:val="24"/>
              </w:rPr>
            </w:pPr>
          </w:p>
        </w:tc>
      </w:tr>
      <w:tr w:rsidR="008150E3" w14:paraId="64EE59D7" w14:textId="77777777" w:rsidTr="00CD58B8">
        <w:tc>
          <w:tcPr>
            <w:tcW w:w="2410" w:type="dxa"/>
          </w:tcPr>
          <w:p w14:paraId="03CEC198" w14:textId="77777777" w:rsidR="008150E3" w:rsidRDefault="008150E3" w:rsidP="008150E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567" w:type="dxa"/>
          </w:tcPr>
          <w:p w14:paraId="2DE5845D" w14:textId="1EFDF2A2" w:rsidR="008150E3" w:rsidRDefault="008150E3" w:rsidP="008150E3">
            <w:pPr>
              <w:widowControl w:val="0"/>
              <w:jc w:val="both"/>
              <w:rPr>
                <w:rFonts w:ascii="Times New Roman" w:eastAsia="Times New Roman" w:hAnsi="Times New Roman" w:cs="Times New Roman"/>
                <w:b/>
                <w:color w:val="000000"/>
                <w:sz w:val="24"/>
                <w:szCs w:val="24"/>
              </w:rPr>
            </w:pPr>
          </w:p>
        </w:tc>
        <w:tc>
          <w:tcPr>
            <w:tcW w:w="6090" w:type="dxa"/>
          </w:tcPr>
          <w:p w14:paraId="323BE964" w14:textId="77777777" w:rsidR="008150E3" w:rsidRDefault="008150E3" w:rsidP="00CD58B8">
            <w:pPr>
              <w:pStyle w:val="ListParagraph"/>
              <w:widowControl w:val="0"/>
              <w:numPr>
                <w:ilvl w:val="0"/>
                <w:numId w:val="12"/>
              </w:numPr>
              <w:pBdr>
                <w:top w:val="nil"/>
                <w:left w:val="nil"/>
                <w:bottom w:val="nil"/>
                <w:right w:val="nil"/>
                <w:between w:val="nil"/>
              </w:pBdr>
              <w:spacing w:before="11" w:line="229" w:lineRule="auto"/>
              <w:ind w:right="97"/>
              <w:jc w:val="both"/>
              <w:rPr>
                <w:rFonts w:ascii="Times New Roman" w:eastAsia="Times New Roman" w:hAnsi="Times New Roman" w:cs="Times New Roman"/>
                <w:color w:val="000000"/>
                <w:sz w:val="24"/>
                <w:szCs w:val="24"/>
              </w:rPr>
            </w:pPr>
            <w:r w:rsidRPr="007146A9">
              <w:rPr>
                <w:rFonts w:ascii="Times New Roman" w:eastAsia="Times New Roman" w:hAnsi="Times New Roman" w:cs="Times New Roman"/>
                <w:color w:val="000000"/>
                <w:sz w:val="24"/>
                <w:szCs w:val="24"/>
              </w:rPr>
              <w:t xml:space="preserve">Yatay geçiş başvurularının sonuçları, en geç kayıt tarihinden bir hafta önce açıklanır.  </w:t>
            </w:r>
          </w:p>
          <w:p w14:paraId="5913BAB3" w14:textId="1094A99F" w:rsidR="008150E3" w:rsidRPr="007146A9" w:rsidRDefault="008150E3" w:rsidP="00CD58B8">
            <w:pPr>
              <w:pStyle w:val="ListParagraph"/>
              <w:widowControl w:val="0"/>
              <w:pBdr>
                <w:top w:val="nil"/>
                <w:left w:val="nil"/>
                <w:bottom w:val="nil"/>
                <w:right w:val="nil"/>
                <w:between w:val="nil"/>
              </w:pBdr>
              <w:spacing w:before="11" w:line="229" w:lineRule="auto"/>
              <w:ind w:left="360" w:right="97"/>
              <w:jc w:val="both"/>
              <w:rPr>
                <w:rFonts w:ascii="Times New Roman" w:eastAsia="Times New Roman" w:hAnsi="Times New Roman" w:cs="Times New Roman"/>
                <w:color w:val="000000"/>
                <w:sz w:val="24"/>
                <w:szCs w:val="24"/>
              </w:rPr>
            </w:pPr>
          </w:p>
        </w:tc>
      </w:tr>
      <w:tr w:rsidR="008150E3" w14:paraId="56A9EA35" w14:textId="77777777" w:rsidTr="00CD58B8">
        <w:tc>
          <w:tcPr>
            <w:tcW w:w="2410" w:type="dxa"/>
          </w:tcPr>
          <w:p w14:paraId="5B6E7B80" w14:textId="0598DA4C" w:rsidR="008150E3" w:rsidRDefault="00F60AF9" w:rsidP="008150E3">
            <w:pPr>
              <w:widowControl w:val="0"/>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ALCU</w:t>
            </w:r>
            <w:r w:rsidR="008150E3" w:rsidRPr="00B040CD">
              <w:rPr>
                <w:rFonts w:ascii="Times New Roman" w:eastAsia="Times New Roman" w:hAnsi="Times New Roman" w:cs="Times New Roman"/>
                <w:b/>
                <w:color w:val="000000"/>
                <w:sz w:val="24"/>
                <w:szCs w:val="24"/>
              </w:rPr>
              <w:t>’</w:t>
            </w:r>
            <w:r w:rsidR="004B4B84">
              <w:rPr>
                <w:rFonts w:ascii="Times New Roman" w:eastAsia="Times New Roman" w:hAnsi="Times New Roman" w:cs="Times New Roman"/>
                <w:b/>
                <w:color w:val="000000"/>
                <w:sz w:val="24"/>
                <w:szCs w:val="24"/>
              </w:rPr>
              <w:t xml:space="preserve"> </w:t>
            </w:r>
            <w:r w:rsidR="008150E3" w:rsidRPr="00B040CD">
              <w:rPr>
                <w:rFonts w:ascii="Times New Roman" w:eastAsia="Times New Roman" w:hAnsi="Times New Roman" w:cs="Times New Roman"/>
                <w:b/>
                <w:color w:val="000000"/>
                <w:sz w:val="24"/>
                <w:szCs w:val="24"/>
              </w:rPr>
              <w:t xml:space="preserve">den veya Herhangi bir Yükseköğretim </w:t>
            </w:r>
            <w:r w:rsidR="008150E3" w:rsidRPr="00B040CD">
              <w:rPr>
                <w:rFonts w:ascii="Times New Roman" w:eastAsia="Times New Roman" w:hAnsi="Times New Roman" w:cs="Times New Roman"/>
                <w:b/>
                <w:color w:val="000000"/>
                <w:sz w:val="24"/>
                <w:szCs w:val="24"/>
              </w:rPr>
              <w:lastRenderedPageBreak/>
              <w:t>Kurumundan Uzaklaştırılan Öğrencilerin Yeniden Kabul Koşulları</w:t>
            </w:r>
          </w:p>
        </w:tc>
        <w:tc>
          <w:tcPr>
            <w:tcW w:w="567" w:type="dxa"/>
          </w:tcPr>
          <w:p w14:paraId="3884D4F0" w14:textId="1785EECB" w:rsidR="008150E3" w:rsidRDefault="008150E3"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w:t>
            </w:r>
            <w:r w:rsidR="00D71F61">
              <w:rPr>
                <w:rFonts w:ascii="Times New Roman" w:eastAsia="Times New Roman" w:hAnsi="Times New Roman" w:cs="Times New Roman"/>
                <w:b/>
                <w:color w:val="000000"/>
                <w:sz w:val="24"/>
                <w:szCs w:val="24"/>
              </w:rPr>
              <w:t>2</w:t>
            </w:r>
          </w:p>
        </w:tc>
        <w:tc>
          <w:tcPr>
            <w:tcW w:w="6090" w:type="dxa"/>
          </w:tcPr>
          <w:p w14:paraId="2C71B442" w14:textId="41BED253" w:rsidR="008150E3" w:rsidRDefault="008150E3" w:rsidP="00CD58B8">
            <w:pPr>
              <w:pStyle w:val="ListParagraph"/>
              <w:widowControl w:val="0"/>
              <w:pBdr>
                <w:top w:val="nil"/>
                <w:left w:val="nil"/>
                <w:bottom w:val="nil"/>
                <w:right w:val="nil"/>
                <w:between w:val="nil"/>
              </w:pBdr>
              <w:spacing w:before="11" w:line="229" w:lineRule="auto"/>
              <w:ind w:left="0"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Altınbaş Kıbrıs </w:t>
            </w:r>
            <w:r w:rsidRPr="00B040CD">
              <w:rPr>
                <w:rFonts w:ascii="Times New Roman" w:eastAsia="Times New Roman" w:hAnsi="Times New Roman" w:cs="Times New Roman"/>
                <w:color w:val="000000"/>
                <w:sz w:val="24"/>
                <w:szCs w:val="24"/>
              </w:rPr>
              <w:t xml:space="preserve">Üniversitesi veya herhangi bir yükseköğretim kurumu ile ilişkisi kesilen öğrenciler bu Yönetmeliğin </w:t>
            </w:r>
            <w:r w:rsidR="004B4B84">
              <w:rPr>
                <w:rFonts w:ascii="Times New Roman" w:eastAsia="Times New Roman" w:hAnsi="Times New Roman" w:cs="Times New Roman"/>
                <w:color w:val="000000"/>
                <w:sz w:val="24"/>
                <w:szCs w:val="24"/>
              </w:rPr>
              <w:t>ilgili</w:t>
            </w:r>
            <w:r w:rsidRPr="00B040CD">
              <w:rPr>
                <w:rFonts w:ascii="Times New Roman" w:eastAsia="Times New Roman" w:hAnsi="Times New Roman" w:cs="Times New Roman"/>
                <w:color w:val="000000"/>
                <w:sz w:val="24"/>
                <w:szCs w:val="24"/>
              </w:rPr>
              <w:t xml:space="preserve"> maddelerindeki</w:t>
            </w:r>
            <w:r w:rsidR="004B4B84">
              <w:rPr>
                <w:rFonts w:ascii="Times New Roman" w:eastAsia="Times New Roman" w:hAnsi="Times New Roman" w:cs="Times New Roman"/>
                <w:color w:val="000000"/>
                <w:sz w:val="24"/>
                <w:szCs w:val="24"/>
              </w:rPr>
              <w:t xml:space="preserve"> kabul</w:t>
            </w:r>
            <w:r w:rsidRPr="00B040CD">
              <w:rPr>
                <w:rFonts w:ascii="Times New Roman" w:eastAsia="Times New Roman" w:hAnsi="Times New Roman" w:cs="Times New Roman"/>
                <w:color w:val="000000"/>
                <w:sz w:val="24"/>
                <w:szCs w:val="24"/>
              </w:rPr>
              <w:t xml:space="preserve"> koşulları</w:t>
            </w:r>
            <w:r w:rsidR="004B4B84">
              <w:rPr>
                <w:rFonts w:ascii="Times New Roman" w:eastAsia="Times New Roman" w:hAnsi="Times New Roman" w:cs="Times New Roman"/>
                <w:color w:val="000000"/>
                <w:sz w:val="24"/>
                <w:szCs w:val="24"/>
              </w:rPr>
              <w:t>nı</w:t>
            </w:r>
            <w:r w:rsidRPr="00B040CD">
              <w:rPr>
                <w:rFonts w:ascii="Times New Roman" w:eastAsia="Times New Roman" w:hAnsi="Times New Roman" w:cs="Times New Roman"/>
                <w:color w:val="000000"/>
                <w:sz w:val="24"/>
                <w:szCs w:val="24"/>
              </w:rPr>
              <w:t xml:space="preserve"> yerine getirdikleri takdirde Üniversiteye yeniden kabul edilebilirler. </w:t>
            </w:r>
            <w:r w:rsidRPr="00B040CD">
              <w:rPr>
                <w:rFonts w:ascii="Times New Roman" w:eastAsia="Times New Roman" w:hAnsi="Times New Roman" w:cs="Times New Roman"/>
                <w:color w:val="000000"/>
                <w:sz w:val="24"/>
                <w:szCs w:val="24"/>
              </w:rPr>
              <w:lastRenderedPageBreak/>
              <w:t>Bu yöntemle yeniden kabul edilen öğrencilerin ilişkileri kesilmeden önce aldıkları derslere muafiyet talepleri, Bölüm Kurulu tarafından veya Yüksek Okul Kurulu tarafından karara bağlanır. Ancak, disiplin cezası ile sürekli uzaklaştırılarak, ilişkisi kesilenler, bu madde kapsamı dışındadır.</w:t>
            </w:r>
          </w:p>
          <w:p w14:paraId="5AE9CEA8" w14:textId="6090C20F" w:rsidR="008150E3" w:rsidRPr="007146A9" w:rsidRDefault="008150E3" w:rsidP="00CD58B8">
            <w:pPr>
              <w:pStyle w:val="ListParagraph"/>
              <w:widowControl w:val="0"/>
              <w:pBdr>
                <w:top w:val="nil"/>
                <w:left w:val="nil"/>
                <w:bottom w:val="nil"/>
                <w:right w:val="nil"/>
                <w:between w:val="nil"/>
              </w:pBdr>
              <w:spacing w:before="11" w:line="229" w:lineRule="auto"/>
              <w:ind w:left="0" w:right="97"/>
              <w:jc w:val="both"/>
              <w:rPr>
                <w:rFonts w:ascii="Times New Roman" w:eastAsia="Times New Roman" w:hAnsi="Times New Roman" w:cs="Times New Roman"/>
                <w:color w:val="000000"/>
                <w:sz w:val="24"/>
                <w:szCs w:val="24"/>
              </w:rPr>
            </w:pPr>
          </w:p>
        </w:tc>
      </w:tr>
      <w:tr w:rsidR="008150E3" w14:paraId="481C6E6A" w14:textId="77777777" w:rsidTr="00CD58B8">
        <w:tc>
          <w:tcPr>
            <w:tcW w:w="2410" w:type="dxa"/>
          </w:tcPr>
          <w:p w14:paraId="16EB9198" w14:textId="46B55C33" w:rsidR="008150E3" w:rsidRDefault="008150E3" w:rsidP="008150E3">
            <w:pPr>
              <w:widowControl w:val="0"/>
              <w:pBdr>
                <w:top w:val="nil"/>
                <w:left w:val="nil"/>
                <w:bottom w:val="nil"/>
                <w:right w:val="nil"/>
                <w:between w:val="nil"/>
              </w:pBdr>
              <w:rPr>
                <w:rFonts w:ascii="Times New Roman" w:eastAsia="Times New Roman" w:hAnsi="Times New Roman" w:cs="Times New Roman"/>
                <w:b/>
                <w:color w:val="000000"/>
                <w:sz w:val="24"/>
                <w:szCs w:val="24"/>
              </w:rPr>
            </w:pPr>
            <w:r w:rsidRPr="007146A9">
              <w:rPr>
                <w:rFonts w:ascii="Times New Roman" w:eastAsia="Times New Roman" w:hAnsi="Times New Roman" w:cs="Times New Roman"/>
                <w:b/>
                <w:color w:val="000000"/>
                <w:sz w:val="24"/>
                <w:szCs w:val="24"/>
              </w:rPr>
              <w:lastRenderedPageBreak/>
              <w:t>Diğer Kabul Şekilleri</w:t>
            </w:r>
          </w:p>
        </w:tc>
        <w:tc>
          <w:tcPr>
            <w:tcW w:w="567" w:type="dxa"/>
          </w:tcPr>
          <w:p w14:paraId="663D2CA3" w14:textId="4F480E90" w:rsidR="008150E3" w:rsidRDefault="00D71F61"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6090" w:type="dxa"/>
          </w:tcPr>
          <w:p w14:paraId="33244106" w14:textId="77777777" w:rsidR="008150E3" w:rsidRDefault="008150E3" w:rsidP="00CD58B8">
            <w:pPr>
              <w:widowControl w:val="0"/>
              <w:pBdr>
                <w:top w:val="nil"/>
                <w:left w:val="nil"/>
                <w:bottom w:val="nil"/>
                <w:right w:val="nil"/>
                <w:between w:val="nil"/>
              </w:pBdr>
              <w:spacing w:before="10" w:line="229" w:lineRule="auto"/>
              <w:ind w:right="95"/>
              <w:jc w:val="both"/>
              <w:rPr>
                <w:rFonts w:ascii="Times New Roman" w:eastAsia="Times New Roman" w:hAnsi="Times New Roman" w:cs="Times New Roman"/>
                <w:color w:val="000000"/>
                <w:sz w:val="24"/>
                <w:szCs w:val="24"/>
              </w:rPr>
            </w:pPr>
            <w:r w:rsidRPr="007146A9">
              <w:rPr>
                <w:rFonts w:ascii="Times New Roman" w:eastAsia="Times New Roman" w:hAnsi="Times New Roman" w:cs="Times New Roman"/>
                <w:color w:val="000000"/>
                <w:sz w:val="24"/>
                <w:szCs w:val="24"/>
              </w:rPr>
              <w:t>Bu Yönetmelikte belirtilen usuller dışındaki öğrenci kabulleri, Rektörlük önerisi ve Üniversite Senatosu kararı ile gerçekleştirilir</w:t>
            </w:r>
            <w:r>
              <w:rPr>
                <w:rFonts w:ascii="Times New Roman" w:eastAsia="Times New Roman" w:hAnsi="Times New Roman" w:cs="Times New Roman"/>
                <w:color w:val="000000"/>
                <w:sz w:val="24"/>
                <w:szCs w:val="24"/>
              </w:rPr>
              <w:t>.</w:t>
            </w:r>
          </w:p>
          <w:p w14:paraId="53E660CD" w14:textId="77777777" w:rsidR="008150E3" w:rsidRDefault="008150E3" w:rsidP="00CD58B8">
            <w:pPr>
              <w:pStyle w:val="ListParagraph"/>
              <w:widowControl w:val="0"/>
              <w:pBdr>
                <w:top w:val="nil"/>
                <w:left w:val="nil"/>
                <w:bottom w:val="nil"/>
                <w:right w:val="nil"/>
                <w:between w:val="nil"/>
              </w:pBdr>
              <w:spacing w:before="11" w:line="229" w:lineRule="auto"/>
              <w:ind w:left="0" w:right="97"/>
              <w:jc w:val="both"/>
              <w:rPr>
                <w:rFonts w:ascii="Times New Roman" w:eastAsia="Times New Roman" w:hAnsi="Times New Roman" w:cs="Times New Roman"/>
                <w:color w:val="000000"/>
                <w:sz w:val="24"/>
                <w:szCs w:val="24"/>
              </w:rPr>
            </w:pPr>
          </w:p>
        </w:tc>
      </w:tr>
      <w:tr w:rsidR="008150E3" w14:paraId="498C3A24" w14:textId="77777777" w:rsidTr="00CD58B8">
        <w:tc>
          <w:tcPr>
            <w:tcW w:w="2410" w:type="dxa"/>
          </w:tcPr>
          <w:p w14:paraId="3D4B6151" w14:textId="77777777" w:rsidR="008150E3" w:rsidRPr="005C11E4" w:rsidRDefault="008150E3" w:rsidP="008150E3">
            <w:pPr>
              <w:widowControl w:val="0"/>
              <w:rPr>
                <w:rFonts w:ascii="Times New Roman" w:eastAsia="Times New Roman" w:hAnsi="Times New Roman" w:cs="Times New Roman"/>
                <w:b/>
                <w:color w:val="000000"/>
                <w:sz w:val="24"/>
                <w:szCs w:val="24"/>
              </w:rPr>
            </w:pPr>
            <w:r w:rsidRPr="005C11E4">
              <w:rPr>
                <w:rFonts w:ascii="Times New Roman" w:eastAsia="Times New Roman" w:hAnsi="Times New Roman" w:cs="Times New Roman"/>
                <w:b/>
                <w:color w:val="000000"/>
                <w:sz w:val="24"/>
                <w:szCs w:val="24"/>
              </w:rPr>
              <w:t>Kayıtların İptali</w:t>
            </w:r>
          </w:p>
          <w:p w14:paraId="0FE147D5" w14:textId="77777777" w:rsidR="008150E3" w:rsidRPr="005C11E4" w:rsidRDefault="008150E3" w:rsidP="008150E3">
            <w:pPr>
              <w:widowControl w:val="0"/>
              <w:rPr>
                <w:rFonts w:ascii="Times New Roman" w:eastAsia="Times New Roman" w:hAnsi="Times New Roman" w:cs="Times New Roman"/>
                <w:b/>
                <w:color w:val="000000"/>
                <w:sz w:val="24"/>
                <w:szCs w:val="24"/>
              </w:rPr>
            </w:pPr>
          </w:p>
          <w:p w14:paraId="037DB97F" w14:textId="32A6C99B" w:rsidR="008150E3" w:rsidRDefault="008150E3" w:rsidP="008150E3">
            <w:pPr>
              <w:widowControl w:val="0"/>
              <w:rPr>
                <w:rFonts w:ascii="Times New Roman" w:eastAsia="Times New Roman" w:hAnsi="Times New Roman" w:cs="Times New Roman"/>
                <w:b/>
                <w:color w:val="000000"/>
                <w:sz w:val="24"/>
                <w:szCs w:val="24"/>
              </w:rPr>
            </w:pPr>
          </w:p>
        </w:tc>
        <w:tc>
          <w:tcPr>
            <w:tcW w:w="567" w:type="dxa"/>
          </w:tcPr>
          <w:p w14:paraId="0941F779" w14:textId="7767171D" w:rsidR="008150E3" w:rsidRDefault="008150E3"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D71F61">
              <w:rPr>
                <w:rFonts w:ascii="Times New Roman" w:eastAsia="Times New Roman" w:hAnsi="Times New Roman" w:cs="Times New Roman"/>
                <w:b/>
                <w:color w:val="000000"/>
                <w:sz w:val="24"/>
                <w:szCs w:val="24"/>
              </w:rPr>
              <w:t>4</w:t>
            </w:r>
          </w:p>
        </w:tc>
        <w:tc>
          <w:tcPr>
            <w:tcW w:w="6090" w:type="dxa"/>
          </w:tcPr>
          <w:p w14:paraId="7DFDB08C" w14:textId="77777777" w:rsidR="008150E3" w:rsidRDefault="008150E3"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r w:rsidRPr="005C11E4">
              <w:rPr>
                <w:rFonts w:ascii="Times New Roman" w:eastAsia="Times New Roman" w:hAnsi="Times New Roman" w:cs="Times New Roman"/>
                <w:bCs/>
                <w:color w:val="000000"/>
                <w:sz w:val="24"/>
                <w:szCs w:val="24"/>
              </w:rPr>
              <w:t xml:space="preserve">Üniversiteye kabul edilen öğrencilerin, belgelerinde noksanlık veya tahrifat tespit edilmesi veya </w:t>
            </w:r>
            <w:r>
              <w:rPr>
                <w:rFonts w:ascii="Times New Roman" w:eastAsia="Times New Roman" w:hAnsi="Times New Roman" w:cs="Times New Roman"/>
                <w:bCs/>
                <w:color w:val="000000"/>
                <w:sz w:val="24"/>
                <w:szCs w:val="24"/>
              </w:rPr>
              <w:t>Altınbaş Kıbrıs</w:t>
            </w:r>
            <w:r w:rsidRPr="005C11E4">
              <w:rPr>
                <w:rFonts w:ascii="Times New Roman" w:eastAsia="Times New Roman" w:hAnsi="Times New Roman" w:cs="Times New Roman"/>
                <w:bCs/>
                <w:color w:val="000000"/>
                <w:sz w:val="24"/>
                <w:szCs w:val="24"/>
              </w:rPr>
              <w:t xml:space="preserve"> Üniversitesi veya başka bir Yüksek Öğretim Kurumu’ndan disiplin cezası ile atılmış olması halinde kayıtları yapılmış olsa bile iptal edilir ve herhangi bir hak iddiasında bulunamazlar.</w:t>
            </w:r>
          </w:p>
          <w:p w14:paraId="42BF8CE0" w14:textId="129F2290" w:rsidR="00E07DBC" w:rsidRPr="005C11E4" w:rsidRDefault="00E07DBC"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p>
        </w:tc>
      </w:tr>
      <w:tr w:rsidR="008150E3" w14:paraId="7BE968A5" w14:textId="77777777" w:rsidTr="00CD58B8">
        <w:tc>
          <w:tcPr>
            <w:tcW w:w="2410" w:type="dxa"/>
          </w:tcPr>
          <w:p w14:paraId="052680FF" w14:textId="77777777" w:rsidR="008150E3" w:rsidRDefault="008150E3" w:rsidP="008150E3">
            <w:pPr>
              <w:widowControl w:val="0"/>
              <w:rPr>
                <w:rFonts w:ascii="Times New Roman" w:eastAsia="Times New Roman" w:hAnsi="Times New Roman" w:cs="Times New Roman"/>
                <w:b/>
                <w:color w:val="000000"/>
                <w:sz w:val="24"/>
                <w:szCs w:val="24"/>
              </w:rPr>
            </w:pPr>
            <w:r w:rsidRPr="003164DB">
              <w:rPr>
                <w:rFonts w:ascii="Times New Roman" w:eastAsia="Times New Roman" w:hAnsi="Times New Roman" w:cs="Times New Roman"/>
                <w:b/>
                <w:color w:val="000000"/>
                <w:sz w:val="24"/>
                <w:szCs w:val="24"/>
              </w:rPr>
              <w:t>Düzenlenmemiş Konulardaki Uygulama</w:t>
            </w:r>
          </w:p>
          <w:p w14:paraId="247984C7" w14:textId="5758CFBE" w:rsidR="00E07DBC" w:rsidRPr="005C11E4" w:rsidRDefault="00E07DBC" w:rsidP="008150E3">
            <w:pPr>
              <w:widowControl w:val="0"/>
              <w:rPr>
                <w:rFonts w:ascii="Times New Roman" w:eastAsia="Times New Roman" w:hAnsi="Times New Roman" w:cs="Times New Roman"/>
                <w:b/>
                <w:color w:val="000000"/>
                <w:sz w:val="24"/>
                <w:szCs w:val="24"/>
              </w:rPr>
            </w:pPr>
          </w:p>
        </w:tc>
        <w:tc>
          <w:tcPr>
            <w:tcW w:w="567" w:type="dxa"/>
          </w:tcPr>
          <w:p w14:paraId="64E7829C" w14:textId="050292FC" w:rsidR="008150E3" w:rsidRDefault="008150E3"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D71F61">
              <w:rPr>
                <w:rFonts w:ascii="Times New Roman" w:eastAsia="Times New Roman" w:hAnsi="Times New Roman" w:cs="Times New Roman"/>
                <w:b/>
                <w:color w:val="000000"/>
                <w:sz w:val="24"/>
                <w:szCs w:val="24"/>
              </w:rPr>
              <w:t>5</w:t>
            </w:r>
          </w:p>
        </w:tc>
        <w:tc>
          <w:tcPr>
            <w:tcW w:w="6090" w:type="dxa"/>
          </w:tcPr>
          <w:p w14:paraId="208A7CFB" w14:textId="61EFC552" w:rsidR="008150E3" w:rsidRPr="005C11E4" w:rsidRDefault="008150E3"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 xml:space="preserve">Bu Yönetmelik’te yer almayan konularda </w:t>
            </w:r>
            <w:r>
              <w:rPr>
                <w:rFonts w:ascii="Times New Roman" w:eastAsia="Times New Roman" w:hAnsi="Times New Roman" w:cs="Times New Roman"/>
                <w:bCs/>
                <w:color w:val="000000"/>
                <w:sz w:val="24"/>
                <w:szCs w:val="24"/>
              </w:rPr>
              <w:t>Altınbaş Kıbrıs</w:t>
            </w:r>
            <w:r w:rsidRPr="003164DB">
              <w:rPr>
                <w:rFonts w:ascii="Times New Roman" w:eastAsia="Times New Roman" w:hAnsi="Times New Roman" w:cs="Times New Roman"/>
                <w:bCs/>
                <w:color w:val="000000"/>
                <w:sz w:val="24"/>
                <w:szCs w:val="24"/>
              </w:rPr>
              <w:t xml:space="preserve"> Üniversitesi mevzuat hükümlerine aykırı olmamak şartı ile Üniversite Senatosu’nun kararları uygulanır.</w:t>
            </w:r>
          </w:p>
        </w:tc>
      </w:tr>
      <w:tr w:rsidR="008150E3" w14:paraId="4862B8C1" w14:textId="77777777" w:rsidTr="00CD58B8">
        <w:tc>
          <w:tcPr>
            <w:tcW w:w="2410" w:type="dxa"/>
          </w:tcPr>
          <w:p w14:paraId="7D1558E2" w14:textId="2CDDF074" w:rsidR="008150E3" w:rsidRPr="005C11E4" w:rsidRDefault="008150E3" w:rsidP="008150E3">
            <w:pPr>
              <w:widowControl w:val="0"/>
              <w:rPr>
                <w:rFonts w:ascii="Times New Roman" w:eastAsia="Times New Roman" w:hAnsi="Times New Roman" w:cs="Times New Roman"/>
                <w:b/>
                <w:color w:val="000000"/>
                <w:sz w:val="24"/>
                <w:szCs w:val="24"/>
              </w:rPr>
            </w:pPr>
            <w:r w:rsidRPr="003164DB">
              <w:rPr>
                <w:rFonts w:ascii="Times New Roman" w:eastAsia="Times New Roman" w:hAnsi="Times New Roman" w:cs="Times New Roman"/>
                <w:b/>
                <w:color w:val="000000"/>
                <w:sz w:val="24"/>
                <w:szCs w:val="24"/>
              </w:rPr>
              <w:t>Yürütme Yetkisi</w:t>
            </w:r>
          </w:p>
        </w:tc>
        <w:tc>
          <w:tcPr>
            <w:tcW w:w="567" w:type="dxa"/>
          </w:tcPr>
          <w:p w14:paraId="36FFD063" w14:textId="422B9201" w:rsidR="008150E3" w:rsidRDefault="008150E3" w:rsidP="008150E3">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D71F61">
              <w:rPr>
                <w:rFonts w:ascii="Times New Roman" w:eastAsia="Times New Roman" w:hAnsi="Times New Roman" w:cs="Times New Roman"/>
                <w:b/>
                <w:color w:val="000000"/>
                <w:sz w:val="24"/>
                <w:szCs w:val="24"/>
              </w:rPr>
              <w:t>6</w:t>
            </w:r>
          </w:p>
        </w:tc>
        <w:tc>
          <w:tcPr>
            <w:tcW w:w="6090" w:type="dxa"/>
          </w:tcPr>
          <w:p w14:paraId="07ECD425" w14:textId="77777777" w:rsidR="008150E3" w:rsidRDefault="008150E3"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Bu Yönetmelik, Altınbaş Kıbrıs Üniversitesi Rektörlüğü tarafından yürütür.</w:t>
            </w:r>
          </w:p>
          <w:p w14:paraId="0EEA2A3A" w14:textId="634923BC" w:rsidR="00E07DBC" w:rsidRPr="005C11E4" w:rsidRDefault="00E07DBC"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p>
        </w:tc>
      </w:tr>
      <w:tr w:rsidR="00D71F61" w14:paraId="5F1EF3C7" w14:textId="77777777" w:rsidTr="00CD58B8">
        <w:tc>
          <w:tcPr>
            <w:tcW w:w="2410" w:type="dxa"/>
          </w:tcPr>
          <w:p w14:paraId="16D28C53" w14:textId="77777777" w:rsidR="00D71F61" w:rsidRPr="003164DB" w:rsidRDefault="00D71F61" w:rsidP="00D71F61">
            <w:pPr>
              <w:widowControl w:val="0"/>
              <w:pBdr>
                <w:top w:val="nil"/>
                <w:left w:val="nil"/>
                <w:bottom w:val="nil"/>
                <w:right w:val="nil"/>
                <w:between w:val="nil"/>
              </w:pBdr>
              <w:rPr>
                <w:rFonts w:ascii="Times New Roman" w:eastAsia="Times New Roman" w:hAnsi="Times New Roman" w:cs="Times New Roman"/>
                <w:b/>
                <w:color w:val="000000"/>
                <w:sz w:val="24"/>
                <w:szCs w:val="24"/>
              </w:rPr>
            </w:pPr>
            <w:r w:rsidRPr="003164DB">
              <w:rPr>
                <w:rFonts w:ascii="Times New Roman" w:eastAsia="Times New Roman" w:hAnsi="Times New Roman" w:cs="Times New Roman"/>
                <w:b/>
                <w:color w:val="000000"/>
                <w:sz w:val="24"/>
                <w:szCs w:val="24"/>
              </w:rPr>
              <w:t>Yürürlük</w:t>
            </w:r>
          </w:p>
          <w:p w14:paraId="6885C6C6" w14:textId="77777777" w:rsidR="00D71F61" w:rsidRPr="003164DB" w:rsidRDefault="00D71F61" w:rsidP="00D71F61">
            <w:pPr>
              <w:widowControl w:val="0"/>
              <w:rPr>
                <w:rFonts w:ascii="Times New Roman" w:eastAsia="Times New Roman" w:hAnsi="Times New Roman" w:cs="Times New Roman"/>
                <w:b/>
                <w:color w:val="000000"/>
                <w:sz w:val="24"/>
                <w:szCs w:val="24"/>
              </w:rPr>
            </w:pPr>
          </w:p>
        </w:tc>
        <w:tc>
          <w:tcPr>
            <w:tcW w:w="567" w:type="dxa"/>
          </w:tcPr>
          <w:p w14:paraId="6F2786CC" w14:textId="69A7E03E" w:rsidR="00D71F61" w:rsidRDefault="00D71F61" w:rsidP="00D71F61">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p>
        </w:tc>
        <w:tc>
          <w:tcPr>
            <w:tcW w:w="6090" w:type="dxa"/>
          </w:tcPr>
          <w:p w14:paraId="7E445F3E" w14:textId="77777777" w:rsidR="00D71F61" w:rsidRDefault="00D71F61"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r w:rsidRPr="003164DB">
              <w:rPr>
                <w:rFonts w:ascii="Times New Roman" w:eastAsia="Times New Roman" w:hAnsi="Times New Roman" w:cs="Times New Roman"/>
                <w:bCs/>
                <w:color w:val="000000"/>
                <w:sz w:val="24"/>
                <w:szCs w:val="24"/>
              </w:rPr>
              <w:t>Bu Yönetmelik, Altınbaş Kıbrıs Üniversitesi Senatosu tarafından onaylandığı tarihten itibaren yürürlüğe girer.</w:t>
            </w:r>
          </w:p>
          <w:p w14:paraId="5A6B3D63" w14:textId="77777777" w:rsidR="00D71F61" w:rsidRPr="003164DB" w:rsidRDefault="00D71F61" w:rsidP="00CD58B8">
            <w:pPr>
              <w:widowControl w:val="0"/>
              <w:pBdr>
                <w:top w:val="nil"/>
                <w:left w:val="nil"/>
                <w:bottom w:val="nil"/>
                <w:right w:val="nil"/>
                <w:between w:val="nil"/>
              </w:pBdr>
              <w:spacing w:before="10" w:line="229" w:lineRule="auto"/>
              <w:ind w:right="101"/>
              <w:jc w:val="both"/>
              <w:rPr>
                <w:rFonts w:ascii="Times New Roman" w:eastAsia="Times New Roman" w:hAnsi="Times New Roman" w:cs="Times New Roman"/>
                <w:bCs/>
                <w:color w:val="000000"/>
                <w:sz w:val="24"/>
                <w:szCs w:val="24"/>
              </w:rPr>
            </w:pPr>
          </w:p>
        </w:tc>
      </w:tr>
    </w:tbl>
    <w:p w14:paraId="2CC946D9" w14:textId="77777777" w:rsidR="001E7FB1" w:rsidRDefault="001E7FB1" w:rsidP="001E7FB1">
      <w:pPr>
        <w:widowControl w:val="0"/>
        <w:pBdr>
          <w:top w:val="nil"/>
          <w:left w:val="nil"/>
          <w:bottom w:val="nil"/>
          <w:right w:val="nil"/>
          <w:between w:val="nil"/>
        </w:pBdr>
        <w:spacing w:line="240" w:lineRule="auto"/>
        <w:ind w:left="1173"/>
        <w:jc w:val="both"/>
        <w:rPr>
          <w:rFonts w:ascii="Times New Roman" w:eastAsia="Times New Roman" w:hAnsi="Times New Roman" w:cs="Times New Roman"/>
          <w:b/>
          <w:color w:val="000000"/>
          <w:sz w:val="24"/>
          <w:szCs w:val="24"/>
        </w:rPr>
      </w:pPr>
    </w:p>
    <w:p w14:paraId="7BF9A5FE" w14:textId="31278780" w:rsidR="005508D2" w:rsidRDefault="005508D2"/>
    <w:p w14:paraId="548614D6" w14:textId="36DA3FB1" w:rsidR="00A81199" w:rsidRPr="00A81199" w:rsidRDefault="00A81199">
      <w:pPr>
        <w:rPr>
          <w:b/>
          <w:bCs/>
        </w:rPr>
      </w:pPr>
    </w:p>
    <w:p w14:paraId="6DCA3CFE" w14:textId="7AF8C799" w:rsidR="00A81199" w:rsidRPr="00A81199" w:rsidRDefault="00A81199" w:rsidP="00A81199">
      <w:pPr>
        <w:jc w:val="center"/>
        <w:rPr>
          <w:rFonts w:ascii="Times New Roman" w:hAnsi="Times New Roman" w:cs="Times New Roman"/>
          <w:b/>
          <w:bCs/>
          <w:sz w:val="24"/>
          <w:szCs w:val="24"/>
        </w:rPr>
      </w:pPr>
      <w:r w:rsidRPr="00A81199">
        <w:rPr>
          <w:rFonts w:ascii="Times New Roman" w:hAnsi="Times New Roman" w:cs="Times New Roman"/>
          <w:b/>
          <w:bCs/>
          <w:sz w:val="24"/>
          <w:szCs w:val="24"/>
        </w:rPr>
        <w:t>Tablo. 1. Ulusal ve Uluslararası Sınavlar ve Minimum Değerlendirme Kriterleri</w:t>
      </w:r>
    </w:p>
    <w:tbl>
      <w:tblPr>
        <w:tblW w:w="963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990"/>
        <w:gridCol w:w="3964"/>
      </w:tblGrid>
      <w:tr w:rsidR="00A81199" w14:paraId="436F61FC" w14:textId="77777777" w:rsidTr="001E04CA">
        <w:trPr>
          <w:trHeight w:val="278"/>
        </w:trPr>
        <w:tc>
          <w:tcPr>
            <w:tcW w:w="1678" w:type="dxa"/>
          </w:tcPr>
          <w:p w14:paraId="085EA6E1" w14:textId="5D5367E5" w:rsidR="00A81199" w:rsidRDefault="00A81199" w:rsidP="00B11B60">
            <w:pPr>
              <w:pStyle w:val="TableParagraph"/>
              <w:spacing w:line="258" w:lineRule="exact"/>
              <w:ind w:left="110"/>
              <w:rPr>
                <w:b/>
                <w:sz w:val="24"/>
              </w:rPr>
            </w:pPr>
            <w:r>
              <w:rPr>
                <w:b/>
                <w:sz w:val="24"/>
              </w:rPr>
              <w:t>Ülke</w:t>
            </w:r>
          </w:p>
        </w:tc>
        <w:tc>
          <w:tcPr>
            <w:tcW w:w="3990" w:type="dxa"/>
          </w:tcPr>
          <w:p w14:paraId="3234C43B" w14:textId="6B7811B8" w:rsidR="00A81199" w:rsidRDefault="00A81199" w:rsidP="00B11B60">
            <w:pPr>
              <w:pStyle w:val="TableParagraph"/>
              <w:spacing w:line="258" w:lineRule="exact"/>
              <w:rPr>
                <w:b/>
                <w:sz w:val="24"/>
              </w:rPr>
            </w:pPr>
            <w:r>
              <w:rPr>
                <w:b/>
                <w:sz w:val="24"/>
              </w:rPr>
              <w:t>Sınav Adı veya Diploma</w:t>
            </w:r>
          </w:p>
        </w:tc>
        <w:tc>
          <w:tcPr>
            <w:tcW w:w="3964" w:type="dxa"/>
          </w:tcPr>
          <w:p w14:paraId="2D58D1A5" w14:textId="2A0F4C3C" w:rsidR="00A81199" w:rsidRDefault="00A81199" w:rsidP="00B11B60">
            <w:pPr>
              <w:pStyle w:val="TableParagraph"/>
              <w:spacing w:line="258" w:lineRule="exact"/>
              <w:rPr>
                <w:b/>
                <w:sz w:val="24"/>
              </w:rPr>
            </w:pPr>
            <w:r>
              <w:rPr>
                <w:b/>
                <w:sz w:val="24"/>
              </w:rPr>
              <w:t>Minimum Kriter</w:t>
            </w:r>
          </w:p>
        </w:tc>
      </w:tr>
      <w:tr w:rsidR="00A81199" w14:paraId="41EBA39D" w14:textId="77777777" w:rsidTr="001E04CA">
        <w:trPr>
          <w:trHeight w:val="2697"/>
        </w:trPr>
        <w:tc>
          <w:tcPr>
            <w:tcW w:w="1678" w:type="dxa"/>
          </w:tcPr>
          <w:p w14:paraId="230EDF7C" w14:textId="77777777" w:rsidR="00A81199" w:rsidRDefault="00A81199" w:rsidP="00B11B60">
            <w:pPr>
              <w:pStyle w:val="TableParagraph"/>
              <w:spacing w:line="268" w:lineRule="exact"/>
              <w:ind w:left="110"/>
              <w:rPr>
                <w:sz w:val="24"/>
              </w:rPr>
            </w:pPr>
            <w:r>
              <w:rPr>
                <w:sz w:val="24"/>
              </w:rPr>
              <w:t>Türkiye</w:t>
            </w:r>
          </w:p>
        </w:tc>
        <w:tc>
          <w:tcPr>
            <w:tcW w:w="3990" w:type="dxa"/>
          </w:tcPr>
          <w:p w14:paraId="0CA050D9" w14:textId="77777777" w:rsidR="00A81199" w:rsidRDefault="00A81199" w:rsidP="00B11B60">
            <w:pPr>
              <w:pStyle w:val="TableParagraph"/>
              <w:spacing w:line="268" w:lineRule="exact"/>
              <w:rPr>
                <w:sz w:val="24"/>
              </w:rPr>
            </w:pPr>
            <w:r>
              <w:rPr>
                <w:sz w:val="24"/>
              </w:rPr>
              <w:t>Üniversite YÖS Sınavları</w:t>
            </w:r>
          </w:p>
        </w:tc>
        <w:tc>
          <w:tcPr>
            <w:tcW w:w="3964" w:type="dxa"/>
          </w:tcPr>
          <w:p w14:paraId="7D4A3C2A" w14:textId="77777777" w:rsidR="00A81199" w:rsidRDefault="00A81199" w:rsidP="00B11B60">
            <w:pPr>
              <w:pStyle w:val="TableParagraph"/>
              <w:spacing w:line="276" w:lineRule="auto"/>
              <w:ind w:right="226"/>
              <w:rPr>
                <w:sz w:val="24"/>
              </w:rPr>
            </w:pPr>
            <w:r>
              <w:rPr>
                <w:sz w:val="24"/>
              </w:rPr>
              <w:t>100 üzerinden 40 ve üzeri puan almış olmak. a) Tıp, Diş Hekimliği ve</w:t>
            </w:r>
          </w:p>
          <w:p w14:paraId="23F32553" w14:textId="77777777" w:rsidR="00A81199" w:rsidRDefault="00A81199" w:rsidP="00B11B60">
            <w:pPr>
              <w:pStyle w:val="TableParagraph"/>
              <w:spacing w:line="276" w:lineRule="auto"/>
              <w:ind w:right="378"/>
              <w:rPr>
                <w:sz w:val="24"/>
              </w:rPr>
            </w:pPr>
            <w:r>
              <w:rPr>
                <w:sz w:val="24"/>
              </w:rPr>
              <w:t>Eczacılık Fakülteleri için en az 75 puan, b) Sağlık Bilimleri Fakültesi, Mühendislik Fakültesi İçin en az 65 puan, c) Diğer Fakülte ve Yüksekokullar için en az 40 puan</w:t>
            </w:r>
          </w:p>
        </w:tc>
      </w:tr>
      <w:tr w:rsidR="00A81199" w14:paraId="5BED0F58" w14:textId="77777777" w:rsidTr="001E04CA">
        <w:trPr>
          <w:trHeight w:val="1103"/>
        </w:trPr>
        <w:tc>
          <w:tcPr>
            <w:tcW w:w="1678" w:type="dxa"/>
          </w:tcPr>
          <w:p w14:paraId="07F09C4C" w14:textId="77777777" w:rsidR="00A81199" w:rsidRDefault="00A81199" w:rsidP="00B11B60">
            <w:pPr>
              <w:pStyle w:val="TableParagraph"/>
              <w:spacing w:line="268" w:lineRule="exact"/>
              <w:ind w:left="110"/>
              <w:rPr>
                <w:sz w:val="24"/>
              </w:rPr>
            </w:pPr>
            <w:r>
              <w:rPr>
                <w:sz w:val="24"/>
              </w:rPr>
              <w:t>Uluslararası</w:t>
            </w:r>
          </w:p>
        </w:tc>
        <w:tc>
          <w:tcPr>
            <w:tcW w:w="3990" w:type="dxa"/>
          </w:tcPr>
          <w:p w14:paraId="34A8D66B" w14:textId="77777777" w:rsidR="00A81199" w:rsidRDefault="00A81199" w:rsidP="00B11B60">
            <w:pPr>
              <w:pStyle w:val="TableParagraph"/>
              <w:spacing w:line="268" w:lineRule="exact"/>
              <w:rPr>
                <w:sz w:val="24"/>
              </w:rPr>
            </w:pPr>
            <w:r>
              <w:rPr>
                <w:sz w:val="24"/>
              </w:rPr>
              <w:t>SAT (Scholastic Aptitude Test)</w:t>
            </w:r>
          </w:p>
        </w:tc>
        <w:tc>
          <w:tcPr>
            <w:tcW w:w="3964" w:type="dxa"/>
          </w:tcPr>
          <w:p w14:paraId="4C36934C" w14:textId="77777777" w:rsidR="00A81199" w:rsidRDefault="00A81199" w:rsidP="00B11B60">
            <w:pPr>
              <w:pStyle w:val="TableParagraph"/>
              <w:spacing w:line="240" w:lineRule="auto"/>
              <w:ind w:right="106"/>
              <w:rPr>
                <w:sz w:val="24"/>
              </w:rPr>
            </w:pPr>
            <w:r>
              <w:rPr>
                <w:sz w:val="24"/>
              </w:rPr>
              <w:t>SAT testinde “math” ve “critical reading” testlerinde 1600 üzerinden en az toplam 1000 puan ve 800 üzerinden</w:t>
            </w:r>
          </w:p>
          <w:p w14:paraId="64BDAEF0" w14:textId="77777777" w:rsidR="00A81199" w:rsidRDefault="00A81199" w:rsidP="00B11B60">
            <w:pPr>
              <w:pStyle w:val="TableParagraph"/>
              <w:spacing w:line="264" w:lineRule="exact"/>
              <w:rPr>
                <w:sz w:val="24"/>
              </w:rPr>
            </w:pPr>
            <w:r>
              <w:rPr>
                <w:sz w:val="24"/>
              </w:rPr>
              <w:t>en az 500 “math” puan.</w:t>
            </w:r>
          </w:p>
        </w:tc>
      </w:tr>
      <w:tr w:rsidR="00A81199" w14:paraId="7B0D9D19" w14:textId="77777777" w:rsidTr="001E04CA">
        <w:trPr>
          <w:trHeight w:val="551"/>
        </w:trPr>
        <w:tc>
          <w:tcPr>
            <w:tcW w:w="1678" w:type="dxa"/>
          </w:tcPr>
          <w:p w14:paraId="30727ADC" w14:textId="77777777" w:rsidR="00A81199" w:rsidRDefault="00A81199" w:rsidP="00B11B60">
            <w:pPr>
              <w:pStyle w:val="TableParagraph"/>
              <w:spacing w:line="268" w:lineRule="exact"/>
              <w:ind w:left="110"/>
              <w:rPr>
                <w:sz w:val="24"/>
              </w:rPr>
            </w:pPr>
            <w:r>
              <w:rPr>
                <w:sz w:val="24"/>
              </w:rPr>
              <w:t>Uluslararası</w:t>
            </w:r>
          </w:p>
        </w:tc>
        <w:tc>
          <w:tcPr>
            <w:tcW w:w="3990" w:type="dxa"/>
          </w:tcPr>
          <w:p w14:paraId="32E0263C" w14:textId="77777777" w:rsidR="00A81199" w:rsidRDefault="00A81199" w:rsidP="00B11B60">
            <w:pPr>
              <w:pStyle w:val="TableParagraph"/>
              <w:spacing w:line="268" w:lineRule="exact"/>
              <w:rPr>
                <w:sz w:val="24"/>
              </w:rPr>
            </w:pPr>
            <w:r>
              <w:rPr>
                <w:sz w:val="24"/>
              </w:rPr>
              <w:t>GCE (General Certificate</w:t>
            </w:r>
          </w:p>
          <w:p w14:paraId="5C279D3E" w14:textId="77777777" w:rsidR="00A81199" w:rsidRDefault="00A81199" w:rsidP="00B11B60">
            <w:pPr>
              <w:pStyle w:val="TableParagraph"/>
              <w:spacing w:line="264" w:lineRule="exact"/>
              <w:rPr>
                <w:sz w:val="24"/>
              </w:rPr>
            </w:pPr>
            <w:r>
              <w:rPr>
                <w:sz w:val="24"/>
              </w:rPr>
              <w:t>Examination) A Level</w:t>
            </w:r>
          </w:p>
        </w:tc>
        <w:tc>
          <w:tcPr>
            <w:tcW w:w="3964" w:type="dxa"/>
          </w:tcPr>
          <w:p w14:paraId="76C83E5E" w14:textId="77777777" w:rsidR="00A81199" w:rsidRDefault="00A81199" w:rsidP="00B11B60">
            <w:pPr>
              <w:pStyle w:val="TableParagraph"/>
              <w:spacing w:line="268" w:lineRule="exact"/>
              <w:rPr>
                <w:sz w:val="24"/>
              </w:rPr>
            </w:pPr>
            <w:r>
              <w:rPr>
                <w:sz w:val="24"/>
              </w:rPr>
              <w:t>2 Dersten başarılı olmak.</w:t>
            </w:r>
          </w:p>
        </w:tc>
      </w:tr>
      <w:tr w:rsidR="00A81199" w14:paraId="6C744DF5" w14:textId="77777777" w:rsidTr="001E04CA">
        <w:trPr>
          <w:trHeight w:val="275"/>
        </w:trPr>
        <w:tc>
          <w:tcPr>
            <w:tcW w:w="1678" w:type="dxa"/>
          </w:tcPr>
          <w:p w14:paraId="5450B926" w14:textId="77777777" w:rsidR="00A81199" w:rsidRDefault="00A81199" w:rsidP="00B11B60">
            <w:pPr>
              <w:pStyle w:val="TableParagraph"/>
              <w:ind w:left="110"/>
              <w:rPr>
                <w:sz w:val="24"/>
              </w:rPr>
            </w:pPr>
            <w:r>
              <w:rPr>
                <w:sz w:val="24"/>
              </w:rPr>
              <w:t>Uluslararası</w:t>
            </w:r>
          </w:p>
        </w:tc>
        <w:tc>
          <w:tcPr>
            <w:tcW w:w="3990" w:type="dxa"/>
          </w:tcPr>
          <w:p w14:paraId="37DBC464" w14:textId="77777777" w:rsidR="00A81199" w:rsidRDefault="00A81199" w:rsidP="00B11B60">
            <w:pPr>
              <w:pStyle w:val="TableParagraph"/>
              <w:rPr>
                <w:sz w:val="24"/>
              </w:rPr>
            </w:pPr>
            <w:r>
              <w:rPr>
                <w:sz w:val="24"/>
              </w:rPr>
              <w:t>ACT (American College Test)</w:t>
            </w:r>
          </w:p>
        </w:tc>
        <w:tc>
          <w:tcPr>
            <w:tcW w:w="3964" w:type="dxa"/>
          </w:tcPr>
          <w:p w14:paraId="050A0527" w14:textId="77777777" w:rsidR="00A81199" w:rsidRDefault="00A81199" w:rsidP="00B11B60">
            <w:pPr>
              <w:pStyle w:val="TableParagraph"/>
              <w:rPr>
                <w:sz w:val="24"/>
              </w:rPr>
            </w:pPr>
            <w:r>
              <w:rPr>
                <w:sz w:val="24"/>
              </w:rPr>
              <w:t>20</w:t>
            </w:r>
          </w:p>
        </w:tc>
      </w:tr>
      <w:tr w:rsidR="00A81199" w14:paraId="252243DD" w14:textId="77777777" w:rsidTr="001E04CA">
        <w:trPr>
          <w:trHeight w:val="275"/>
        </w:trPr>
        <w:tc>
          <w:tcPr>
            <w:tcW w:w="1678" w:type="dxa"/>
          </w:tcPr>
          <w:p w14:paraId="44DF90F6" w14:textId="77777777" w:rsidR="00A81199" w:rsidRDefault="00A81199" w:rsidP="00B11B60">
            <w:pPr>
              <w:pStyle w:val="TableParagraph"/>
              <w:ind w:left="110"/>
              <w:rPr>
                <w:sz w:val="24"/>
              </w:rPr>
            </w:pPr>
            <w:r>
              <w:rPr>
                <w:sz w:val="24"/>
              </w:rPr>
              <w:lastRenderedPageBreak/>
              <w:t>Uluslararası</w:t>
            </w:r>
          </w:p>
        </w:tc>
        <w:tc>
          <w:tcPr>
            <w:tcW w:w="3990" w:type="dxa"/>
          </w:tcPr>
          <w:p w14:paraId="4FC90901" w14:textId="77777777" w:rsidR="00A81199" w:rsidRDefault="00A81199" w:rsidP="00B11B60">
            <w:pPr>
              <w:pStyle w:val="TableParagraph"/>
              <w:rPr>
                <w:sz w:val="24"/>
              </w:rPr>
            </w:pPr>
            <w:r>
              <w:rPr>
                <w:sz w:val="24"/>
              </w:rPr>
              <w:t>International Baccalaureate</w:t>
            </w:r>
          </w:p>
        </w:tc>
        <w:tc>
          <w:tcPr>
            <w:tcW w:w="3964" w:type="dxa"/>
          </w:tcPr>
          <w:p w14:paraId="6E6B4AD2" w14:textId="77777777" w:rsidR="00A81199" w:rsidRDefault="00A81199" w:rsidP="00B11B60">
            <w:pPr>
              <w:pStyle w:val="TableParagraph"/>
              <w:rPr>
                <w:sz w:val="24"/>
              </w:rPr>
            </w:pPr>
            <w:r>
              <w:rPr>
                <w:sz w:val="24"/>
              </w:rPr>
              <w:t>25</w:t>
            </w:r>
          </w:p>
        </w:tc>
      </w:tr>
      <w:tr w:rsidR="00A81199" w14:paraId="16402D6E" w14:textId="77777777" w:rsidTr="001E04CA">
        <w:trPr>
          <w:trHeight w:val="553"/>
        </w:trPr>
        <w:tc>
          <w:tcPr>
            <w:tcW w:w="1678" w:type="dxa"/>
          </w:tcPr>
          <w:p w14:paraId="2E924C94" w14:textId="77777777" w:rsidR="00A81199" w:rsidRDefault="00A81199" w:rsidP="00B11B60">
            <w:pPr>
              <w:pStyle w:val="TableParagraph"/>
              <w:spacing w:line="240" w:lineRule="auto"/>
              <w:ind w:left="0"/>
              <w:rPr>
                <w:sz w:val="24"/>
              </w:rPr>
            </w:pPr>
          </w:p>
        </w:tc>
        <w:tc>
          <w:tcPr>
            <w:tcW w:w="3990" w:type="dxa"/>
          </w:tcPr>
          <w:p w14:paraId="3D9094B2" w14:textId="77777777" w:rsidR="00A81199" w:rsidRDefault="00A81199" w:rsidP="00B11B60">
            <w:pPr>
              <w:pStyle w:val="TableParagraph"/>
              <w:spacing w:line="270" w:lineRule="exact"/>
              <w:rPr>
                <w:sz w:val="24"/>
              </w:rPr>
            </w:pPr>
            <w:r>
              <w:rPr>
                <w:sz w:val="24"/>
              </w:rPr>
              <w:t>ABITUR</w:t>
            </w:r>
          </w:p>
        </w:tc>
        <w:tc>
          <w:tcPr>
            <w:tcW w:w="3964" w:type="dxa"/>
          </w:tcPr>
          <w:p w14:paraId="6EA53CB7" w14:textId="77777777" w:rsidR="00A81199" w:rsidRDefault="00A81199" w:rsidP="00B11B60">
            <w:pPr>
              <w:pStyle w:val="TableParagraph"/>
              <w:spacing w:line="270" w:lineRule="exact"/>
              <w:rPr>
                <w:sz w:val="24"/>
              </w:rPr>
            </w:pPr>
            <w:r>
              <w:rPr>
                <w:sz w:val="24"/>
              </w:rPr>
              <w:t>Sınavında en az 3 puan almış olan</w:t>
            </w:r>
          </w:p>
          <w:p w14:paraId="54172055" w14:textId="77777777" w:rsidR="00A81199" w:rsidRDefault="00A81199" w:rsidP="00B11B60">
            <w:pPr>
              <w:pStyle w:val="TableParagraph"/>
              <w:spacing w:line="264" w:lineRule="exact"/>
              <w:rPr>
                <w:sz w:val="24"/>
              </w:rPr>
            </w:pPr>
            <w:r>
              <w:rPr>
                <w:sz w:val="24"/>
              </w:rPr>
              <w:t>adaylar.</w:t>
            </w:r>
          </w:p>
        </w:tc>
      </w:tr>
      <w:tr w:rsidR="00A81199" w14:paraId="5DDCB129" w14:textId="77777777" w:rsidTr="001E04CA">
        <w:trPr>
          <w:trHeight w:val="275"/>
        </w:trPr>
        <w:tc>
          <w:tcPr>
            <w:tcW w:w="1678" w:type="dxa"/>
          </w:tcPr>
          <w:p w14:paraId="371B928E" w14:textId="77777777" w:rsidR="00A81199" w:rsidRDefault="00A81199" w:rsidP="00B11B60">
            <w:pPr>
              <w:pStyle w:val="TableParagraph"/>
              <w:spacing w:line="240" w:lineRule="auto"/>
              <w:ind w:left="0"/>
              <w:rPr>
                <w:sz w:val="20"/>
              </w:rPr>
            </w:pPr>
          </w:p>
        </w:tc>
        <w:tc>
          <w:tcPr>
            <w:tcW w:w="3990" w:type="dxa"/>
          </w:tcPr>
          <w:p w14:paraId="37D210E7" w14:textId="77777777" w:rsidR="00A81199" w:rsidRDefault="00A81199" w:rsidP="00B11B60">
            <w:pPr>
              <w:pStyle w:val="TableParagraph"/>
              <w:rPr>
                <w:sz w:val="24"/>
              </w:rPr>
            </w:pPr>
            <w:r>
              <w:rPr>
                <w:sz w:val="24"/>
              </w:rPr>
              <w:t>Baccalaureate</w:t>
            </w:r>
          </w:p>
        </w:tc>
        <w:tc>
          <w:tcPr>
            <w:tcW w:w="3964" w:type="dxa"/>
          </w:tcPr>
          <w:p w14:paraId="10DF340E" w14:textId="77777777" w:rsidR="00A81199" w:rsidRDefault="00A81199" w:rsidP="00B11B60">
            <w:pPr>
              <w:pStyle w:val="TableParagraph"/>
              <w:rPr>
                <w:sz w:val="24"/>
              </w:rPr>
            </w:pPr>
            <w:r>
              <w:rPr>
                <w:sz w:val="24"/>
              </w:rPr>
              <w:t>10</w:t>
            </w:r>
          </w:p>
        </w:tc>
      </w:tr>
      <w:tr w:rsidR="00A81199" w14:paraId="17B08B68" w14:textId="77777777" w:rsidTr="001E04CA">
        <w:trPr>
          <w:trHeight w:val="1103"/>
        </w:trPr>
        <w:tc>
          <w:tcPr>
            <w:tcW w:w="1678" w:type="dxa"/>
          </w:tcPr>
          <w:p w14:paraId="768554F2" w14:textId="77777777" w:rsidR="00A81199" w:rsidRDefault="00A81199" w:rsidP="00B11B60">
            <w:pPr>
              <w:pStyle w:val="TableParagraph"/>
              <w:spacing w:line="240" w:lineRule="auto"/>
              <w:ind w:left="0"/>
              <w:rPr>
                <w:sz w:val="24"/>
              </w:rPr>
            </w:pPr>
          </w:p>
        </w:tc>
        <w:tc>
          <w:tcPr>
            <w:tcW w:w="3990" w:type="dxa"/>
          </w:tcPr>
          <w:p w14:paraId="7418CD0F" w14:textId="77777777" w:rsidR="00A81199" w:rsidRDefault="00A81199" w:rsidP="00B11B60">
            <w:pPr>
              <w:pStyle w:val="TableParagraph"/>
              <w:spacing w:line="240" w:lineRule="auto"/>
              <w:ind w:right="272"/>
              <w:rPr>
                <w:sz w:val="24"/>
              </w:rPr>
            </w:pPr>
            <w:r>
              <w:rPr>
                <w:sz w:val="24"/>
              </w:rPr>
              <w:t>Türkiye’deki diğer üniversiteler veya Kafkasya Üniversiteler Birliği (KÜNİB) tarafından yapılan Yabancı</w:t>
            </w:r>
          </w:p>
          <w:p w14:paraId="767FB01B" w14:textId="77777777" w:rsidR="00A81199" w:rsidRDefault="00A81199" w:rsidP="00B11B60">
            <w:pPr>
              <w:pStyle w:val="TableParagraph"/>
              <w:spacing w:line="264" w:lineRule="exact"/>
              <w:rPr>
                <w:sz w:val="24"/>
              </w:rPr>
            </w:pPr>
            <w:r>
              <w:rPr>
                <w:sz w:val="24"/>
              </w:rPr>
              <w:t>Uyruklu Öğrenci Sınavları (YÖS)</w:t>
            </w:r>
          </w:p>
        </w:tc>
        <w:tc>
          <w:tcPr>
            <w:tcW w:w="3964" w:type="dxa"/>
          </w:tcPr>
          <w:p w14:paraId="1B93FF29" w14:textId="77777777" w:rsidR="00A81199" w:rsidRDefault="00A81199" w:rsidP="00B11B60">
            <w:pPr>
              <w:pStyle w:val="TableParagraph"/>
              <w:spacing w:line="268" w:lineRule="exact"/>
              <w:rPr>
                <w:sz w:val="24"/>
              </w:rPr>
            </w:pPr>
            <w:r>
              <w:rPr>
                <w:sz w:val="24"/>
              </w:rPr>
              <w:t>50/100</w:t>
            </w:r>
          </w:p>
        </w:tc>
      </w:tr>
      <w:tr w:rsidR="00A81199" w14:paraId="134C35C8" w14:textId="77777777" w:rsidTr="001E04CA">
        <w:trPr>
          <w:trHeight w:val="551"/>
        </w:trPr>
        <w:tc>
          <w:tcPr>
            <w:tcW w:w="1678" w:type="dxa"/>
          </w:tcPr>
          <w:p w14:paraId="6AE0E181" w14:textId="77777777" w:rsidR="00A81199" w:rsidRDefault="00A81199" w:rsidP="00B11B60">
            <w:pPr>
              <w:pStyle w:val="TableParagraph"/>
              <w:spacing w:line="240" w:lineRule="auto"/>
              <w:ind w:left="0"/>
              <w:rPr>
                <w:sz w:val="24"/>
              </w:rPr>
            </w:pPr>
          </w:p>
        </w:tc>
        <w:tc>
          <w:tcPr>
            <w:tcW w:w="3990" w:type="dxa"/>
          </w:tcPr>
          <w:p w14:paraId="50381211" w14:textId="77777777" w:rsidR="00A81199" w:rsidRDefault="00A81199" w:rsidP="00B11B60">
            <w:pPr>
              <w:pStyle w:val="TableParagraph"/>
              <w:spacing w:line="268" w:lineRule="exact"/>
              <w:rPr>
                <w:sz w:val="24"/>
              </w:rPr>
            </w:pPr>
            <w:r>
              <w:rPr>
                <w:sz w:val="24"/>
              </w:rPr>
              <w:t>TÜBİTAK’ın tanıdığı uluslararası</w:t>
            </w:r>
          </w:p>
          <w:p w14:paraId="1219E7ED" w14:textId="77777777" w:rsidR="00A81199" w:rsidRDefault="00A81199" w:rsidP="00B11B60">
            <w:pPr>
              <w:pStyle w:val="TableParagraph"/>
              <w:spacing w:line="264" w:lineRule="exact"/>
              <w:rPr>
                <w:sz w:val="24"/>
              </w:rPr>
            </w:pPr>
            <w:r>
              <w:rPr>
                <w:sz w:val="24"/>
              </w:rPr>
              <w:t>bilim olimpiyatlarında</w:t>
            </w:r>
          </w:p>
        </w:tc>
        <w:tc>
          <w:tcPr>
            <w:tcW w:w="3964" w:type="dxa"/>
          </w:tcPr>
          <w:p w14:paraId="06E32919" w14:textId="77777777" w:rsidR="00A81199" w:rsidRDefault="00A81199" w:rsidP="00B11B60">
            <w:pPr>
              <w:pStyle w:val="TableParagraph"/>
              <w:spacing w:line="268" w:lineRule="exact"/>
              <w:rPr>
                <w:sz w:val="24"/>
              </w:rPr>
            </w:pPr>
            <w:r>
              <w:rPr>
                <w:sz w:val="24"/>
              </w:rPr>
              <w:t>Altın, gümüş ve bronz madalya sahibi</w:t>
            </w:r>
          </w:p>
          <w:p w14:paraId="53AC47D2" w14:textId="77777777" w:rsidR="00A81199" w:rsidRDefault="00A81199" w:rsidP="00B11B60">
            <w:pPr>
              <w:pStyle w:val="TableParagraph"/>
              <w:spacing w:line="264" w:lineRule="exact"/>
              <w:rPr>
                <w:sz w:val="24"/>
              </w:rPr>
            </w:pPr>
            <w:r>
              <w:rPr>
                <w:sz w:val="24"/>
              </w:rPr>
              <w:t>olanlar.</w:t>
            </w:r>
          </w:p>
        </w:tc>
      </w:tr>
      <w:tr w:rsidR="00A81199" w14:paraId="528AE5C8" w14:textId="77777777" w:rsidTr="001E04CA">
        <w:trPr>
          <w:trHeight w:val="275"/>
        </w:trPr>
        <w:tc>
          <w:tcPr>
            <w:tcW w:w="1678" w:type="dxa"/>
          </w:tcPr>
          <w:p w14:paraId="6DB8021C" w14:textId="77777777" w:rsidR="00A81199" w:rsidRDefault="00A81199" w:rsidP="00B11B60">
            <w:pPr>
              <w:pStyle w:val="TableParagraph"/>
              <w:ind w:left="110"/>
              <w:rPr>
                <w:sz w:val="24"/>
              </w:rPr>
            </w:pPr>
            <w:r>
              <w:rPr>
                <w:sz w:val="24"/>
              </w:rPr>
              <w:t>ABD</w:t>
            </w:r>
          </w:p>
        </w:tc>
        <w:tc>
          <w:tcPr>
            <w:tcW w:w="3990" w:type="dxa"/>
          </w:tcPr>
          <w:p w14:paraId="4735DED0" w14:textId="77777777" w:rsidR="00A81199" w:rsidRDefault="00A81199" w:rsidP="00B11B60">
            <w:pPr>
              <w:pStyle w:val="TableParagraph"/>
              <w:rPr>
                <w:sz w:val="24"/>
              </w:rPr>
            </w:pPr>
            <w:r>
              <w:rPr>
                <w:sz w:val="24"/>
              </w:rPr>
              <w:t>Lise Diploması</w:t>
            </w:r>
          </w:p>
        </w:tc>
        <w:tc>
          <w:tcPr>
            <w:tcW w:w="3964" w:type="dxa"/>
          </w:tcPr>
          <w:p w14:paraId="78B1A81A" w14:textId="77777777" w:rsidR="00A81199" w:rsidRDefault="00A81199" w:rsidP="00B11B60">
            <w:pPr>
              <w:pStyle w:val="TableParagraph"/>
              <w:rPr>
                <w:sz w:val="24"/>
              </w:rPr>
            </w:pPr>
            <w:r>
              <w:rPr>
                <w:sz w:val="24"/>
              </w:rPr>
              <w:t>Diplomaya Sahip Olmak</w:t>
            </w:r>
          </w:p>
        </w:tc>
      </w:tr>
      <w:tr w:rsidR="00A81199" w14:paraId="4FBE67E2" w14:textId="77777777" w:rsidTr="001E04CA">
        <w:trPr>
          <w:trHeight w:val="275"/>
        </w:trPr>
        <w:tc>
          <w:tcPr>
            <w:tcW w:w="1678" w:type="dxa"/>
          </w:tcPr>
          <w:p w14:paraId="359DF8B5" w14:textId="77777777" w:rsidR="00A81199" w:rsidRDefault="00A81199" w:rsidP="00B11B60">
            <w:pPr>
              <w:pStyle w:val="TableParagraph"/>
              <w:ind w:left="110"/>
              <w:rPr>
                <w:sz w:val="24"/>
              </w:rPr>
            </w:pPr>
            <w:r>
              <w:rPr>
                <w:sz w:val="24"/>
              </w:rPr>
              <w:t>Afganistan</w:t>
            </w:r>
          </w:p>
        </w:tc>
        <w:tc>
          <w:tcPr>
            <w:tcW w:w="3990" w:type="dxa"/>
          </w:tcPr>
          <w:p w14:paraId="085B036F" w14:textId="77777777" w:rsidR="00A81199" w:rsidRDefault="00A81199" w:rsidP="00B11B60">
            <w:pPr>
              <w:pStyle w:val="TableParagraph"/>
              <w:rPr>
                <w:sz w:val="24"/>
              </w:rPr>
            </w:pPr>
            <w:r>
              <w:rPr>
                <w:sz w:val="24"/>
              </w:rPr>
              <w:t>Lise Diploması</w:t>
            </w:r>
          </w:p>
        </w:tc>
        <w:tc>
          <w:tcPr>
            <w:tcW w:w="3964" w:type="dxa"/>
          </w:tcPr>
          <w:p w14:paraId="269F7E56" w14:textId="77777777" w:rsidR="00A81199" w:rsidRDefault="00A81199" w:rsidP="00B11B60">
            <w:pPr>
              <w:pStyle w:val="TableParagraph"/>
              <w:rPr>
                <w:sz w:val="24"/>
              </w:rPr>
            </w:pPr>
            <w:r>
              <w:rPr>
                <w:sz w:val="24"/>
              </w:rPr>
              <w:t>Diplomaya Sahip Olmak</w:t>
            </w:r>
          </w:p>
        </w:tc>
      </w:tr>
      <w:tr w:rsidR="00A81199" w14:paraId="60A962F8" w14:textId="77777777" w:rsidTr="001E04CA">
        <w:trPr>
          <w:trHeight w:val="275"/>
        </w:trPr>
        <w:tc>
          <w:tcPr>
            <w:tcW w:w="1678" w:type="dxa"/>
          </w:tcPr>
          <w:p w14:paraId="56A41D3F" w14:textId="77777777" w:rsidR="00A81199" w:rsidRDefault="00A81199" w:rsidP="00B11B60">
            <w:pPr>
              <w:pStyle w:val="TableParagraph"/>
              <w:ind w:left="110"/>
              <w:rPr>
                <w:sz w:val="24"/>
              </w:rPr>
            </w:pPr>
            <w:r>
              <w:rPr>
                <w:sz w:val="24"/>
              </w:rPr>
              <w:t>Almanya</w:t>
            </w:r>
          </w:p>
        </w:tc>
        <w:tc>
          <w:tcPr>
            <w:tcW w:w="3990" w:type="dxa"/>
          </w:tcPr>
          <w:p w14:paraId="7102D30C" w14:textId="77777777" w:rsidR="00A81199" w:rsidRDefault="00A81199" w:rsidP="00B11B60">
            <w:pPr>
              <w:pStyle w:val="TableParagraph"/>
              <w:rPr>
                <w:sz w:val="24"/>
              </w:rPr>
            </w:pPr>
            <w:r>
              <w:rPr>
                <w:sz w:val="24"/>
              </w:rPr>
              <w:t>Lise Diploması</w:t>
            </w:r>
          </w:p>
        </w:tc>
        <w:tc>
          <w:tcPr>
            <w:tcW w:w="3964" w:type="dxa"/>
          </w:tcPr>
          <w:p w14:paraId="14677969" w14:textId="77777777" w:rsidR="00A81199" w:rsidRDefault="00A81199" w:rsidP="00B11B60">
            <w:pPr>
              <w:pStyle w:val="TableParagraph"/>
              <w:rPr>
                <w:sz w:val="24"/>
              </w:rPr>
            </w:pPr>
            <w:r>
              <w:rPr>
                <w:sz w:val="24"/>
              </w:rPr>
              <w:t>Diplomaya Sahip Olmak</w:t>
            </w:r>
          </w:p>
        </w:tc>
      </w:tr>
      <w:tr w:rsidR="00A81199" w14:paraId="4A60E001" w14:textId="77777777" w:rsidTr="001E04CA">
        <w:trPr>
          <w:trHeight w:val="554"/>
        </w:trPr>
        <w:tc>
          <w:tcPr>
            <w:tcW w:w="1678" w:type="dxa"/>
          </w:tcPr>
          <w:p w14:paraId="5D46BC47" w14:textId="77777777" w:rsidR="00A81199" w:rsidRDefault="00A81199" w:rsidP="00B11B60">
            <w:pPr>
              <w:pStyle w:val="TableParagraph"/>
              <w:spacing w:line="270" w:lineRule="exact"/>
              <w:ind w:left="110"/>
              <w:rPr>
                <w:sz w:val="24"/>
              </w:rPr>
            </w:pPr>
            <w:r>
              <w:rPr>
                <w:sz w:val="24"/>
              </w:rPr>
              <w:t>Angola</w:t>
            </w:r>
          </w:p>
        </w:tc>
        <w:tc>
          <w:tcPr>
            <w:tcW w:w="3990" w:type="dxa"/>
          </w:tcPr>
          <w:p w14:paraId="7DB1D71E" w14:textId="77777777" w:rsidR="00A81199" w:rsidRDefault="00A81199" w:rsidP="00B11B60">
            <w:pPr>
              <w:pStyle w:val="TableParagraph"/>
              <w:spacing w:line="270" w:lineRule="exact"/>
              <w:rPr>
                <w:sz w:val="24"/>
              </w:rPr>
            </w:pPr>
            <w:r>
              <w:rPr>
                <w:sz w:val="24"/>
              </w:rPr>
              <w:t>Angola Habilitação / Diploma de</w:t>
            </w:r>
          </w:p>
          <w:p w14:paraId="2A96863F" w14:textId="77777777" w:rsidR="00A81199" w:rsidRDefault="00A81199" w:rsidP="00B11B60">
            <w:pPr>
              <w:pStyle w:val="TableParagraph"/>
              <w:spacing w:line="264" w:lineRule="exact"/>
              <w:rPr>
                <w:sz w:val="24"/>
              </w:rPr>
            </w:pPr>
            <w:r>
              <w:rPr>
                <w:sz w:val="24"/>
              </w:rPr>
              <w:t>Ensino Medio</w:t>
            </w:r>
          </w:p>
        </w:tc>
        <w:tc>
          <w:tcPr>
            <w:tcW w:w="3964" w:type="dxa"/>
          </w:tcPr>
          <w:p w14:paraId="6BA8EB89" w14:textId="77777777" w:rsidR="00A81199" w:rsidRDefault="00A81199" w:rsidP="00B11B60">
            <w:pPr>
              <w:pStyle w:val="TableParagraph"/>
              <w:spacing w:line="270" w:lineRule="exact"/>
              <w:rPr>
                <w:sz w:val="24"/>
              </w:rPr>
            </w:pPr>
            <w:r>
              <w:rPr>
                <w:sz w:val="24"/>
              </w:rPr>
              <w:t>Diplomaya Sahip Olmak</w:t>
            </w:r>
          </w:p>
        </w:tc>
      </w:tr>
      <w:tr w:rsidR="00A81199" w14:paraId="28297D8A" w14:textId="77777777" w:rsidTr="001E04CA">
        <w:trPr>
          <w:trHeight w:val="275"/>
        </w:trPr>
        <w:tc>
          <w:tcPr>
            <w:tcW w:w="1678" w:type="dxa"/>
          </w:tcPr>
          <w:p w14:paraId="017E5C4F" w14:textId="77777777" w:rsidR="00A81199" w:rsidRDefault="00A81199" w:rsidP="00B11B60">
            <w:pPr>
              <w:pStyle w:val="TableParagraph"/>
              <w:ind w:left="110"/>
              <w:rPr>
                <w:sz w:val="24"/>
              </w:rPr>
            </w:pPr>
            <w:r>
              <w:rPr>
                <w:sz w:val="24"/>
              </w:rPr>
              <w:t>Arnavutluk</w:t>
            </w:r>
          </w:p>
        </w:tc>
        <w:tc>
          <w:tcPr>
            <w:tcW w:w="3990" w:type="dxa"/>
          </w:tcPr>
          <w:p w14:paraId="67A80349" w14:textId="77777777" w:rsidR="00A81199" w:rsidRDefault="00A81199" w:rsidP="00B11B60">
            <w:pPr>
              <w:pStyle w:val="TableParagraph"/>
              <w:rPr>
                <w:sz w:val="24"/>
              </w:rPr>
            </w:pPr>
            <w:r>
              <w:rPr>
                <w:sz w:val="24"/>
              </w:rPr>
              <w:t>Lise Diploması</w:t>
            </w:r>
          </w:p>
        </w:tc>
        <w:tc>
          <w:tcPr>
            <w:tcW w:w="3964" w:type="dxa"/>
          </w:tcPr>
          <w:p w14:paraId="3392F764" w14:textId="77777777" w:rsidR="00A81199" w:rsidRDefault="00A81199" w:rsidP="00B11B60">
            <w:pPr>
              <w:pStyle w:val="TableParagraph"/>
              <w:rPr>
                <w:sz w:val="24"/>
              </w:rPr>
            </w:pPr>
            <w:r>
              <w:rPr>
                <w:sz w:val="24"/>
              </w:rPr>
              <w:t>Diplomaya Sahip Olmak</w:t>
            </w:r>
          </w:p>
        </w:tc>
      </w:tr>
      <w:tr w:rsidR="00A81199" w14:paraId="1DEFB521" w14:textId="77777777" w:rsidTr="001E04CA">
        <w:trPr>
          <w:trHeight w:val="275"/>
        </w:trPr>
        <w:tc>
          <w:tcPr>
            <w:tcW w:w="1678" w:type="dxa"/>
          </w:tcPr>
          <w:p w14:paraId="5AC1D22D" w14:textId="77777777" w:rsidR="00A81199" w:rsidRDefault="00A81199" w:rsidP="00B11B60">
            <w:pPr>
              <w:pStyle w:val="TableParagraph"/>
              <w:ind w:left="110"/>
              <w:rPr>
                <w:sz w:val="24"/>
              </w:rPr>
            </w:pPr>
            <w:r>
              <w:rPr>
                <w:sz w:val="24"/>
              </w:rPr>
              <w:t>Arjantin</w:t>
            </w:r>
          </w:p>
        </w:tc>
        <w:tc>
          <w:tcPr>
            <w:tcW w:w="3990" w:type="dxa"/>
          </w:tcPr>
          <w:p w14:paraId="58A8E748" w14:textId="77777777" w:rsidR="00A81199" w:rsidRDefault="00A81199" w:rsidP="00B11B60">
            <w:pPr>
              <w:pStyle w:val="TableParagraph"/>
              <w:rPr>
                <w:sz w:val="24"/>
              </w:rPr>
            </w:pPr>
            <w:r>
              <w:rPr>
                <w:sz w:val="24"/>
              </w:rPr>
              <w:t>Arjantin Baccalaureate</w:t>
            </w:r>
          </w:p>
        </w:tc>
        <w:tc>
          <w:tcPr>
            <w:tcW w:w="3964" w:type="dxa"/>
          </w:tcPr>
          <w:p w14:paraId="62BD9450" w14:textId="77777777" w:rsidR="00A81199" w:rsidRDefault="00A81199" w:rsidP="00B11B60">
            <w:pPr>
              <w:pStyle w:val="TableParagraph"/>
              <w:rPr>
                <w:sz w:val="24"/>
              </w:rPr>
            </w:pPr>
            <w:r>
              <w:rPr>
                <w:sz w:val="24"/>
              </w:rPr>
              <w:t>50%</w:t>
            </w:r>
          </w:p>
        </w:tc>
      </w:tr>
      <w:tr w:rsidR="00A81199" w14:paraId="008B2971" w14:textId="77777777" w:rsidTr="001E04CA">
        <w:trPr>
          <w:trHeight w:val="276"/>
        </w:trPr>
        <w:tc>
          <w:tcPr>
            <w:tcW w:w="1678" w:type="dxa"/>
          </w:tcPr>
          <w:p w14:paraId="10047454" w14:textId="77777777" w:rsidR="00A81199" w:rsidRDefault="00A81199" w:rsidP="00B11B60">
            <w:pPr>
              <w:pStyle w:val="TableParagraph"/>
              <w:ind w:left="110"/>
              <w:rPr>
                <w:sz w:val="24"/>
              </w:rPr>
            </w:pPr>
            <w:r>
              <w:rPr>
                <w:sz w:val="24"/>
              </w:rPr>
              <w:t>Avustralya</w:t>
            </w:r>
          </w:p>
        </w:tc>
        <w:tc>
          <w:tcPr>
            <w:tcW w:w="3990" w:type="dxa"/>
          </w:tcPr>
          <w:p w14:paraId="15EF7CFB" w14:textId="77777777" w:rsidR="00A81199" w:rsidRDefault="00A81199" w:rsidP="00B11B60">
            <w:pPr>
              <w:pStyle w:val="TableParagraph"/>
              <w:rPr>
                <w:sz w:val="24"/>
              </w:rPr>
            </w:pPr>
            <w:r>
              <w:rPr>
                <w:sz w:val="24"/>
              </w:rPr>
              <w:t>Avustralya Lise Diploması</w:t>
            </w:r>
          </w:p>
        </w:tc>
        <w:tc>
          <w:tcPr>
            <w:tcW w:w="3964" w:type="dxa"/>
          </w:tcPr>
          <w:p w14:paraId="1F9A6115" w14:textId="77777777" w:rsidR="00A81199" w:rsidRDefault="00A81199" w:rsidP="00B11B60">
            <w:pPr>
              <w:pStyle w:val="TableParagraph"/>
              <w:rPr>
                <w:sz w:val="24"/>
              </w:rPr>
            </w:pPr>
            <w:r>
              <w:rPr>
                <w:sz w:val="24"/>
              </w:rPr>
              <w:t>Diplomaya Sahip Olmak</w:t>
            </w:r>
          </w:p>
        </w:tc>
      </w:tr>
      <w:tr w:rsidR="00A81199" w14:paraId="107CD0E6" w14:textId="77777777" w:rsidTr="001E04CA">
        <w:trPr>
          <w:trHeight w:val="275"/>
        </w:trPr>
        <w:tc>
          <w:tcPr>
            <w:tcW w:w="1678" w:type="dxa"/>
          </w:tcPr>
          <w:p w14:paraId="75C17A1D" w14:textId="77777777" w:rsidR="00A81199" w:rsidRDefault="00A81199" w:rsidP="00B11B60">
            <w:pPr>
              <w:pStyle w:val="TableParagraph"/>
              <w:ind w:left="110"/>
              <w:rPr>
                <w:sz w:val="24"/>
              </w:rPr>
            </w:pPr>
            <w:r>
              <w:rPr>
                <w:sz w:val="24"/>
              </w:rPr>
              <w:t>Avusturya</w:t>
            </w:r>
          </w:p>
        </w:tc>
        <w:tc>
          <w:tcPr>
            <w:tcW w:w="3990" w:type="dxa"/>
          </w:tcPr>
          <w:p w14:paraId="1A768EDE" w14:textId="77777777" w:rsidR="00A81199" w:rsidRDefault="00A81199" w:rsidP="00B11B60">
            <w:pPr>
              <w:pStyle w:val="TableParagraph"/>
              <w:rPr>
                <w:sz w:val="24"/>
              </w:rPr>
            </w:pPr>
            <w:r>
              <w:rPr>
                <w:sz w:val="24"/>
              </w:rPr>
              <w:t>Lise Diploması</w:t>
            </w:r>
          </w:p>
        </w:tc>
        <w:tc>
          <w:tcPr>
            <w:tcW w:w="3964" w:type="dxa"/>
          </w:tcPr>
          <w:p w14:paraId="5153A20E" w14:textId="77777777" w:rsidR="00A81199" w:rsidRDefault="00A81199" w:rsidP="00B11B60">
            <w:pPr>
              <w:pStyle w:val="TableParagraph"/>
              <w:rPr>
                <w:sz w:val="24"/>
              </w:rPr>
            </w:pPr>
            <w:r>
              <w:rPr>
                <w:sz w:val="24"/>
              </w:rPr>
              <w:t>Diplomaya Sahip Olmak</w:t>
            </w:r>
          </w:p>
        </w:tc>
      </w:tr>
      <w:tr w:rsidR="00A81199" w14:paraId="78178DBD" w14:textId="77777777" w:rsidTr="001E04CA">
        <w:trPr>
          <w:trHeight w:val="275"/>
        </w:trPr>
        <w:tc>
          <w:tcPr>
            <w:tcW w:w="1678" w:type="dxa"/>
          </w:tcPr>
          <w:p w14:paraId="1F66CAEB" w14:textId="77777777" w:rsidR="00A81199" w:rsidRDefault="00A81199" w:rsidP="00B11B60">
            <w:pPr>
              <w:pStyle w:val="TableParagraph"/>
              <w:ind w:left="110"/>
              <w:rPr>
                <w:sz w:val="24"/>
              </w:rPr>
            </w:pPr>
            <w:r>
              <w:rPr>
                <w:sz w:val="24"/>
              </w:rPr>
              <w:t>Azerbaycan</w:t>
            </w:r>
          </w:p>
        </w:tc>
        <w:tc>
          <w:tcPr>
            <w:tcW w:w="3990" w:type="dxa"/>
          </w:tcPr>
          <w:p w14:paraId="45835829" w14:textId="77777777" w:rsidR="00A81199" w:rsidRDefault="00A81199" w:rsidP="00B11B60">
            <w:pPr>
              <w:pStyle w:val="TableParagraph"/>
              <w:rPr>
                <w:sz w:val="24"/>
              </w:rPr>
            </w:pPr>
            <w:r>
              <w:rPr>
                <w:sz w:val="24"/>
              </w:rPr>
              <w:t>Lise diploması</w:t>
            </w:r>
          </w:p>
        </w:tc>
        <w:tc>
          <w:tcPr>
            <w:tcW w:w="3964" w:type="dxa"/>
          </w:tcPr>
          <w:p w14:paraId="5AD9FEF9" w14:textId="77777777" w:rsidR="00A81199" w:rsidRDefault="00A81199" w:rsidP="00B11B60">
            <w:pPr>
              <w:pStyle w:val="TableParagraph"/>
              <w:rPr>
                <w:sz w:val="24"/>
              </w:rPr>
            </w:pPr>
            <w:r>
              <w:rPr>
                <w:sz w:val="24"/>
              </w:rPr>
              <w:t>Diplomaya Sahip Olmak</w:t>
            </w:r>
          </w:p>
        </w:tc>
      </w:tr>
      <w:tr w:rsidR="00A81199" w14:paraId="097D818B" w14:textId="77777777" w:rsidTr="001E04CA">
        <w:trPr>
          <w:trHeight w:val="554"/>
        </w:trPr>
        <w:tc>
          <w:tcPr>
            <w:tcW w:w="1678" w:type="dxa"/>
          </w:tcPr>
          <w:p w14:paraId="3AA59275" w14:textId="77777777" w:rsidR="00A81199" w:rsidRDefault="00A81199" w:rsidP="00B11B60">
            <w:pPr>
              <w:pStyle w:val="TableParagraph"/>
              <w:spacing w:line="270" w:lineRule="exact"/>
              <w:ind w:left="110"/>
              <w:rPr>
                <w:sz w:val="24"/>
              </w:rPr>
            </w:pPr>
            <w:r>
              <w:rPr>
                <w:sz w:val="24"/>
              </w:rPr>
              <w:t>Bahreyn</w:t>
            </w:r>
          </w:p>
        </w:tc>
        <w:tc>
          <w:tcPr>
            <w:tcW w:w="3990" w:type="dxa"/>
          </w:tcPr>
          <w:p w14:paraId="7CF063A6" w14:textId="77777777" w:rsidR="00A81199" w:rsidRDefault="00A81199" w:rsidP="00B11B60">
            <w:pPr>
              <w:pStyle w:val="TableParagraph"/>
              <w:spacing w:line="270" w:lineRule="exact"/>
              <w:rPr>
                <w:sz w:val="24"/>
              </w:rPr>
            </w:pPr>
            <w:r>
              <w:rPr>
                <w:sz w:val="24"/>
              </w:rPr>
              <w:t>Merkezi Lise Bitirme Sınavı (Tawjihi)</w:t>
            </w:r>
          </w:p>
        </w:tc>
        <w:tc>
          <w:tcPr>
            <w:tcW w:w="3964" w:type="dxa"/>
          </w:tcPr>
          <w:p w14:paraId="2D2BCCA5" w14:textId="77777777" w:rsidR="00A81199" w:rsidRDefault="00A81199" w:rsidP="00B11B60">
            <w:pPr>
              <w:pStyle w:val="TableParagraph"/>
              <w:spacing w:line="270" w:lineRule="exact"/>
              <w:rPr>
                <w:sz w:val="24"/>
              </w:rPr>
            </w:pPr>
            <w:r>
              <w:rPr>
                <w:sz w:val="24"/>
              </w:rPr>
              <w:t>başvurulan programla ilgili dalda en</w:t>
            </w:r>
          </w:p>
          <w:p w14:paraId="04569ACE" w14:textId="483BA356" w:rsidR="00A81199" w:rsidRDefault="00A81199" w:rsidP="00B11B60">
            <w:pPr>
              <w:pStyle w:val="TableParagraph"/>
              <w:spacing w:line="264" w:lineRule="exact"/>
              <w:rPr>
                <w:sz w:val="24"/>
              </w:rPr>
            </w:pPr>
            <w:r>
              <w:rPr>
                <w:sz w:val="24"/>
              </w:rPr>
              <w:t xml:space="preserve">az </w:t>
            </w:r>
            <w:r w:rsidR="00774AC8">
              <w:rPr>
                <w:sz w:val="24"/>
              </w:rPr>
              <w:t>%75</w:t>
            </w:r>
          </w:p>
        </w:tc>
      </w:tr>
      <w:tr w:rsidR="00A81199" w14:paraId="1CCA635C" w14:textId="77777777" w:rsidTr="001E04CA">
        <w:trPr>
          <w:trHeight w:val="275"/>
        </w:trPr>
        <w:tc>
          <w:tcPr>
            <w:tcW w:w="1678" w:type="dxa"/>
          </w:tcPr>
          <w:p w14:paraId="2EDF6785" w14:textId="77777777" w:rsidR="00A81199" w:rsidRDefault="00A81199" w:rsidP="00B11B60">
            <w:pPr>
              <w:pStyle w:val="TableParagraph"/>
              <w:ind w:left="110"/>
              <w:rPr>
                <w:sz w:val="24"/>
              </w:rPr>
            </w:pPr>
            <w:r>
              <w:rPr>
                <w:sz w:val="24"/>
              </w:rPr>
              <w:t>Bangladeş</w:t>
            </w:r>
          </w:p>
        </w:tc>
        <w:tc>
          <w:tcPr>
            <w:tcW w:w="3990" w:type="dxa"/>
          </w:tcPr>
          <w:p w14:paraId="4B9331BB" w14:textId="77777777" w:rsidR="00A81199" w:rsidRDefault="00A81199" w:rsidP="00B11B60">
            <w:pPr>
              <w:pStyle w:val="TableParagraph"/>
              <w:rPr>
                <w:sz w:val="24"/>
              </w:rPr>
            </w:pPr>
            <w:r>
              <w:rPr>
                <w:sz w:val="24"/>
              </w:rPr>
              <w:t>Bangladeş Lise Diploması</w:t>
            </w:r>
          </w:p>
        </w:tc>
        <w:tc>
          <w:tcPr>
            <w:tcW w:w="3964" w:type="dxa"/>
          </w:tcPr>
          <w:p w14:paraId="68E7B9A8" w14:textId="77777777" w:rsidR="00A81199" w:rsidRDefault="00A81199" w:rsidP="00B11B60">
            <w:pPr>
              <w:pStyle w:val="TableParagraph"/>
              <w:rPr>
                <w:sz w:val="24"/>
              </w:rPr>
            </w:pPr>
            <w:r>
              <w:rPr>
                <w:sz w:val="24"/>
              </w:rPr>
              <w:t>60%</w:t>
            </w:r>
          </w:p>
        </w:tc>
      </w:tr>
      <w:tr w:rsidR="00A81199" w14:paraId="78014437" w14:textId="77777777" w:rsidTr="001E04CA">
        <w:trPr>
          <w:trHeight w:val="275"/>
        </w:trPr>
        <w:tc>
          <w:tcPr>
            <w:tcW w:w="1678" w:type="dxa"/>
          </w:tcPr>
          <w:p w14:paraId="1B528788" w14:textId="77777777" w:rsidR="00A81199" w:rsidRDefault="00A81199" w:rsidP="00B11B60">
            <w:pPr>
              <w:pStyle w:val="TableParagraph"/>
              <w:ind w:left="110"/>
              <w:rPr>
                <w:sz w:val="24"/>
              </w:rPr>
            </w:pPr>
            <w:r>
              <w:rPr>
                <w:sz w:val="24"/>
              </w:rPr>
              <w:t>Belçika</w:t>
            </w:r>
          </w:p>
        </w:tc>
        <w:tc>
          <w:tcPr>
            <w:tcW w:w="3990" w:type="dxa"/>
          </w:tcPr>
          <w:p w14:paraId="48262E58" w14:textId="77777777" w:rsidR="00A81199" w:rsidRDefault="00A81199" w:rsidP="00B11B60">
            <w:pPr>
              <w:pStyle w:val="TableParagraph"/>
              <w:rPr>
                <w:sz w:val="24"/>
              </w:rPr>
            </w:pPr>
            <w:r>
              <w:rPr>
                <w:sz w:val="24"/>
              </w:rPr>
              <w:t>Lise Diploması</w:t>
            </w:r>
          </w:p>
        </w:tc>
        <w:tc>
          <w:tcPr>
            <w:tcW w:w="3964" w:type="dxa"/>
          </w:tcPr>
          <w:p w14:paraId="7BCCB9CF" w14:textId="77777777" w:rsidR="00A81199" w:rsidRDefault="00A81199" w:rsidP="00B11B60">
            <w:pPr>
              <w:pStyle w:val="TableParagraph"/>
              <w:rPr>
                <w:sz w:val="24"/>
              </w:rPr>
            </w:pPr>
            <w:r>
              <w:rPr>
                <w:sz w:val="24"/>
              </w:rPr>
              <w:t>Diplomaya Sahip Olmak</w:t>
            </w:r>
          </w:p>
        </w:tc>
      </w:tr>
      <w:tr w:rsidR="00A81199" w14:paraId="1961AD93" w14:textId="77777777" w:rsidTr="001E04CA">
        <w:trPr>
          <w:trHeight w:val="275"/>
        </w:trPr>
        <w:tc>
          <w:tcPr>
            <w:tcW w:w="1678" w:type="dxa"/>
          </w:tcPr>
          <w:p w14:paraId="63A2E24C" w14:textId="77777777" w:rsidR="00A81199" w:rsidRDefault="00A81199" w:rsidP="00B11B60">
            <w:pPr>
              <w:pStyle w:val="TableParagraph"/>
              <w:ind w:left="110"/>
              <w:rPr>
                <w:sz w:val="24"/>
              </w:rPr>
            </w:pPr>
            <w:r>
              <w:rPr>
                <w:sz w:val="24"/>
              </w:rPr>
              <w:t>Benin</w:t>
            </w:r>
          </w:p>
        </w:tc>
        <w:tc>
          <w:tcPr>
            <w:tcW w:w="3990" w:type="dxa"/>
          </w:tcPr>
          <w:p w14:paraId="7AD0623C" w14:textId="77777777" w:rsidR="00A81199" w:rsidRDefault="00A81199" w:rsidP="00B11B60">
            <w:pPr>
              <w:pStyle w:val="TableParagraph"/>
              <w:rPr>
                <w:sz w:val="24"/>
              </w:rPr>
            </w:pPr>
            <w:r>
              <w:rPr>
                <w:sz w:val="24"/>
              </w:rPr>
              <w:t>Baccalaureate</w:t>
            </w:r>
          </w:p>
        </w:tc>
        <w:tc>
          <w:tcPr>
            <w:tcW w:w="3964" w:type="dxa"/>
          </w:tcPr>
          <w:p w14:paraId="275595D4" w14:textId="77777777" w:rsidR="00A81199" w:rsidRDefault="00A81199" w:rsidP="00B11B60">
            <w:pPr>
              <w:pStyle w:val="TableParagraph"/>
              <w:rPr>
                <w:sz w:val="24"/>
              </w:rPr>
            </w:pPr>
            <w:r>
              <w:rPr>
                <w:sz w:val="24"/>
              </w:rPr>
              <w:t>10</w:t>
            </w:r>
          </w:p>
        </w:tc>
      </w:tr>
      <w:tr w:rsidR="00774AC8" w14:paraId="6396BED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8B53E92" w14:textId="77777777" w:rsidR="00774AC8" w:rsidRDefault="00774AC8" w:rsidP="00774AC8">
            <w:pPr>
              <w:pStyle w:val="TableParagraph"/>
              <w:ind w:left="110"/>
              <w:rPr>
                <w:sz w:val="24"/>
              </w:rPr>
            </w:pPr>
            <w:r>
              <w:rPr>
                <w:sz w:val="24"/>
              </w:rPr>
              <w:t>Birleşik Arap Emirlikleri</w:t>
            </w:r>
          </w:p>
        </w:tc>
        <w:tc>
          <w:tcPr>
            <w:tcW w:w="3990" w:type="dxa"/>
            <w:tcBorders>
              <w:top w:val="single" w:sz="4" w:space="0" w:color="000000"/>
              <w:left w:val="single" w:sz="4" w:space="0" w:color="000000"/>
              <w:bottom w:val="single" w:sz="4" w:space="0" w:color="000000"/>
              <w:right w:val="single" w:sz="4" w:space="0" w:color="000000"/>
            </w:tcBorders>
          </w:tcPr>
          <w:p w14:paraId="5C2E53AF" w14:textId="77777777" w:rsidR="00774AC8" w:rsidRDefault="00774AC8" w:rsidP="00774AC8">
            <w:pPr>
              <w:pStyle w:val="TableParagraph"/>
              <w:rPr>
                <w:sz w:val="24"/>
              </w:rPr>
            </w:pPr>
            <w:r>
              <w:rPr>
                <w:sz w:val="24"/>
              </w:rPr>
              <w:t>United Arab Emirates Tawjihiyya / General Secondary Education</w:t>
            </w:r>
          </w:p>
          <w:p w14:paraId="784D4919" w14:textId="77777777" w:rsidR="00774AC8" w:rsidRDefault="00774AC8" w:rsidP="00774AC8">
            <w:pPr>
              <w:pStyle w:val="TableParagraph"/>
              <w:rPr>
                <w:sz w:val="24"/>
              </w:rPr>
            </w:pPr>
            <w:r>
              <w:rPr>
                <w:sz w:val="24"/>
              </w:rPr>
              <w:t>Certificate</w:t>
            </w:r>
          </w:p>
        </w:tc>
        <w:tc>
          <w:tcPr>
            <w:tcW w:w="3964" w:type="dxa"/>
            <w:tcBorders>
              <w:top w:val="single" w:sz="4" w:space="0" w:color="000000"/>
              <w:left w:val="single" w:sz="4" w:space="0" w:color="000000"/>
              <w:bottom w:val="single" w:sz="4" w:space="0" w:color="000000"/>
              <w:right w:val="single" w:sz="4" w:space="0" w:color="000000"/>
            </w:tcBorders>
          </w:tcPr>
          <w:p w14:paraId="47FA2CD5" w14:textId="77777777" w:rsidR="00774AC8" w:rsidRDefault="00774AC8" w:rsidP="00774AC8">
            <w:pPr>
              <w:pStyle w:val="TableParagraph"/>
              <w:rPr>
                <w:sz w:val="24"/>
              </w:rPr>
            </w:pPr>
            <w:r>
              <w:rPr>
                <w:sz w:val="24"/>
              </w:rPr>
              <w:t>50%</w:t>
            </w:r>
          </w:p>
        </w:tc>
      </w:tr>
      <w:tr w:rsidR="00774AC8" w14:paraId="451998D8"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9235728" w14:textId="77777777" w:rsidR="00774AC8" w:rsidRDefault="00774AC8" w:rsidP="00774AC8">
            <w:pPr>
              <w:pStyle w:val="TableParagraph"/>
              <w:ind w:left="110"/>
              <w:rPr>
                <w:sz w:val="24"/>
              </w:rPr>
            </w:pPr>
            <w:r>
              <w:rPr>
                <w:sz w:val="24"/>
              </w:rPr>
              <w:t>Bolivya</w:t>
            </w:r>
          </w:p>
        </w:tc>
        <w:tc>
          <w:tcPr>
            <w:tcW w:w="3990" w:type="dxa"/>
            <w:tcBorders>
              <w:top w:val="single" w:sz="4" w:space="0" w:color="000000"/>
              <w:left w:val="single" w:sz="4" w:space="0" w:color="000000"/>
              <w:bottom w:val="single" w:sz="4" w:space="0" w:color="000000"/>
              <w:right w:val="single" w:sz="4" w:space="0" w:color="000000"/>
            </w:tcBorders>
          </w:tcPr>
          <w:p w14:paraId="4BD35D57" w14:textId="77777777" w:rsidR="00774AC8" w:rsidRDefault="00774AC8" w:rsidP="00774AC8">
            <w:pPr>
              <w:pStyle w:val="TableParagraph"/>
              <w:rPr>
                <w:sz w:val="24"/>
              </w:rPr>
            </w:pPr>
            <w:r>
              <w:rPr>
                <w:sz w:val="24"/>
              </w:rPr>
              <w:t>Bolivia Bachiller / Técnico Certificado</w:t>
            </w:r>
          </w:p>
          <w:p w14:paraId="06B0BB36" w14:textId="77777777" w:rsidR="00774AC8" w:rsidRDefault="00774AC8" w:rsidP="00774AC8">
            <w:pPr>
              <w:pStyle w:val="TableParagraph"/>
              <w:rPr>
                <w:sz w:val="24"/>
              </w:rPr>
            </w:pPr>
            <w:r>
              <w:rPr>
                <w:sz w:val="24"/>
              </w:rPr>
              <w:t>de estudios</w:t>
            </w:r>
          </w:p>
        </w:tc>
        <w:tc>
          <w:tcPr>
            <w:tcW w:w="3964" w:type="dxa"/>
            <w:tcBorders>
              <w:top w:val="single" w:sz="4" w:space="0" w:color="000000"/>
              <w:left w:val="single" w:sz="4" w:space="0" w:color="000000"/>
              <w:bottom w:val="single" w:sz="4" w:space="0" w:color="000000"/>
              <w:right w:val="single" w:sz="4" w:space="0" w:color="000000"/>
            </w:tcBorders>
          </w:tcPr>
          <w:p w14:paraId="450AA99C" w14:textId="77777777" w:rsidR="00774AC8" w:rsidRDefault="00774AC8" w:rsidP="00774AC8">
            <w:pPr>
              <w:pStyle w:val="TableParagraph"/>
              <w:rPr>
                <w:sz w:val="24"/>
              </w:rPr>
            </w:pPr>
            <w:r>
              <w:rPr>
                <w:sz w:val="24"/>
              </w:rPr>
              <w:t>50%</w:t>
            </w:r>
          </w:p>
        </w:tc>
      </w:tr>
      <w:tr w:rsidR="00774AC8" w14:paraId="056274D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20961C7" w14:textId="77777777" w:rsidR="00774AC8" w:rsidRDefault="00774AC8" w:rsidP="00774AC8">
            <w:pPr>
              <w:pStyle w:val="TableParagraph"/>
              <w:ind w:left="110"/>
              <w:rPr>
                <w:sz w:val="24"/>
              </w:rPr>
            </w:pPr>
            <w:r>
              <w:rPr>
                <w:sz w:val="24"/>
              </w:rPr>
              <w:t>Bosna Hersek</w:t>
            </w:r>
          </w:p>
        </w:tc>
        <w:tc>
          <w:tcPr>
            <w:tcW w:w="3990" w:type="dxa"/>
            <w:tcBorders>
              <w:top w:val="single" w:sz="4" w:space="0" w:color="000000"/>
              <w:left w:val="single" w:sz="4" w:space="0" w:color="000000"/>
              <w:bottom w:val="single" w:sz="4" w:space="0" w:color="000000"/>
              <w:right w:val="single" w:sz="4" w:space="0" w:color="000000"/>
            </w:tcBorders>
          </w:tcPr>
          <w:p w14:paraId="3CF8B176" w14:textId="77777777" w:rsidR="00774AC8" w:rsidRDefault="00774AC8" w:rsidP="00774AC8">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2BBCCF1E" w14:textId="77777777" w:rsidR="00774AC8" w:rsidRDefault="00774AC8" w:rsidP="00774AC8">
            <w:pPr>
              <w:pStyle w:val="TableParagraph"/>
              <w:rPr>
                <w:sz w:val="24"/>
              </w:rPr>
            </w:pPr>
            <w:r>
              <w:rPr>
                <w:sz w:val="24"/>
              </w:rPr>
              <w:t>Diplomaya Sahip Olmak</w:t>
            </w:r>
          </w:p>
        </w:tc>
      </w:tr>
      <w:tr w:rsidR="00774AC8" w14:paraId="2575E55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D280AE8" w14:textId="77777777" w:rsidR="00774AC8" w:rsidRDefault="00774AC8" w:rsidP="00774AC8">
            <w:pPr>
              <w:pStyle w:val="TableParagraph"/>
              <w:ind w:left="110"/>
              <w:rPr>
                <w:sz w:val="24"/>
              </w:rPr>
            </w:pPr>
            <w:r>
              <w:rPr>
                <w:sz w:val="24"/>
              </w:rPr>
              <w:t>Kuveyt</w:t>
            </w:r>
          </w:p>
        </w:tc>
        <w:tc>
          <w:tcPr>
            <w:tcW w:w="3990" w:type="dxa"/>
            <w:tcBorders>
              <w:top w:val="single" w:sz="4" w:space="0" w:color="000000"/>
              <w:left w:val="single" w:sz="4" w:space="0" w:color="000000"/>
              <w:bottom w:val="single" w:sz="4" w:space="0" w:color="000000"/>
              <w:right w:val="single" w:sz="4" w:space="0" w:color="000000"/>
            </w:tcBorders>
          </w:tcPr>
          <w:p w14:paraId="74373AB9" w14:textId="77777777" w:rsidR="00774AC8" w:rsidRDefault="00774AC8" w:rsidP="00774AC8">
            <w:pPr>
              <w:pStyle w:val="TableParagraph"/>
              <w:rPr>
                <w:sz w:val="24"/>
              </w:rPr>
            </w:pPr>
            <w:r>
              <w:rPr>
                <w:sz w:val="24"/>
              </w:rPr>
              <w:t>Merkezi Lise Bitirme Sınavı</w:t>
            </w:r>
          </w:p>
          <w:p w14:paraId="05D4C040" w14:textId="77777777" w:rsidR="00774AC8" w:rsidRDefault="00774AC8" w:rsidP="00774AC8">
            <w:pPr>
              <w:pStyle w:val="TableParagraph"/>
              <w:rPr>
                <w:sz w:val="24"/>
              </w:rPr>
            </w:pPr>
            <w:r>
              <w:rPr>
                <w:sz w:val="24"/>
              </w:rPr>
              <w:t>Al-Shahada-Al Thanawiyya Al- Amma</w:t>
            </w:r>
          </w:p>
        </w:tc>
        <w:tc>
          <w:tcPr>
            <w:tcW w:w="3964" w:type="dxa"/>
            <w:tcBorders>
              <w:top w:val="single" w:sz="4" w:space="0" w:color="000000"/>
              <w:left w:val="single" w:sz="4" w:space="0" w:color="000000"/>
              <w:bottom w:val="single" w:sz="4" w:space="0" w:color="000000"/>
              <w:right w:val="single" w:sz="4" w:space="0" w:color="000000"/>
            </w:tcBorders>
          </w:tcPr>
          <w:p w14:paraId="4DE0003C" w14:textId="77777777" w:rsidR="00774AC8" w:rsidRDefault="00774AC8" w:rsidP="00774AC8">
            <w:pPr>
              <w:pStyle w:val="TableParagraph"/>
              <w:rPr>
                <w:sz w:val="24"/>
              </w:rPr>
            </w:pPr>
            <w:r>
              <w:rPr>
                <w:sz w:val="24"/>
              </w:rPr>
              <w:t>240 puan üzerinden 160 puan</w:t>
            </w:r>
          </w:p>
        </w:tc>
      </w:tr>
      <w:tr w:rsidR="00774AC8" w14:paraId="6A25E44C"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6EC6239" w14:textId="77777777" w:rsidR="00774AC8" w:rsidRDefault="00774AC8" w:rsidP="00B11B60">
            <w:pPr>
              <w:pStyle w:val="TableParagraph"/>
              <w:ind w:left="110"/>
              <w:rPr>
                <w:sz w:val="24"/>
              </w:rPr>
            </w:pPr>
            <w:r>
              <w:rPr>
                <w:sz w:val="24"/>
              </w:rPr>
              <w:t>Brezilya</w:t>
            </w:r>
          </w:p>
        </w:tc>
        <w:tc>
          <w:tcPr>
            <w:tcW w:w="3990" w:type="dxa"/>
            <w:tcBorders>
              <w:top w:val="single" w:sz="4" w:space="0" w:color="000000"/>
              <w:left w:val="single" w:sz="4" w:space="0" w:color="000000"/>
              <w:bottom w:val="single" w:sz="4" w:space="0" w:color="000000"/>
              <w:right w:val="single" w:sz="4" w:space="0" w:color="000000"/>
            </w:tcBorders>
          </w:tcPr>
          <w:p w14:paraId="2580E4D9"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5CD81EE3" w14:textId="77777777" w:rsidR="00774AC8" w:rsidRDefault="00774AC8" w:rsidP="00B11B60">
            <w:pPr>
              <w:pStyle w:val="TableParagraph"/>
              <w:rPr>
                <w:sz w:val="24"/>
              </w:rPr>
            </w:pPr>
            <w:r>
              <w:rPr>
                <w:sz w:val="24"/>
              </w:rPr>
              <w:t>Diplomaya Sahip Olmak</w:t>
            </w:r>
          </w:p>
        </w:tc>
      </w:tr>
      <w:tr w:rsidR="00774AC8" w14:paraId="5C14722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AB41EC9" w14:textId="77777777" w:rsidR="00774AC8" w:rsidRDefault="00774AC8" w:rsidP="00774AC8">
            <w:pPr>
              <w:pStyle w:val="TableParagraph"/>
              <w:ind w:left="110"/>
              <w:rPr>
                <w:sz w:val="24"/>
              </w:rPr>
            </w:pPr>
            <w:r>
              <w:rPr>
                <w:sz w:val="24"/>
              </w:rPr>
              <w:t>Hong-Kong</w:t>
            </w:r>
          </w:p>
        </w:tc>
        <w:tc>
          <w:tcPr>
            <w:tcW w:w="3990" w:type="dxa"/>
            <w:tcBorders>
              <w:top w:val="single" w:sz="4" w:space="0" w:color="000000"/>
              <w:left w:val="single" w:sz="4" w:space="0" w:color="000000"/>
              <w:bottom w:val="single" w:sz="4" w:space="0" w:color="000000"/>
              <w:right w:val="single" w:sz="4" w:space="0" w:color="000000"/>
            </w:tcBorders>
          </w:tcPr>
          <w:p w14:paraId="7B0DE36D" w14:textId="77777777" w:rsidR="00774AC8" w:rsidRDefault="00774AC8" w:rsidP="00774AC8">
            <w:pPr>
              <w:pStyle w:val="TableParagraph"/>
              <w:rPr>
                <w:sz w:val="24"/>
              </w:rPr>
            </w:pPr>
            <w:r>
              <w:rPr>
                <w:sz w:val="24"/>
              </w:rPr>
              <w:t>Hong Kong İleri Seviye Sınavı (HKALE)</w:t>
            </w:r>
          </w:p>
          <w:p w14:paraId="5EDAC7B4" w14:textId="77777777" w:rsidR="00774AC8" w:rsidRDefault="00774AC8" w:rsidP="00774AC8">
            <w:pPr>
              <w:pStyle w:val="TableParagraph"/>
              <w:rPr>
                <w:sz w:val="24"/>
              </w:rPr>
            </w:pPr>
            <w:r>
              <w:rPr>
                <w:sz w:val="24"/>
              </w:rPr>
              <w:t>Hong Kong Ortaöğretim Mezuniyet Sınavı (HKDSE)</w:t>
            </w:r>
          </w:p>
        </w:tc>
        <w:tc>
          <w:tcPr>
            <w:tcW w:w="3964" w:type="dxa"/>
            <w:tcBorders>
              <w:top w:val="single" w:sz="4" w:space="0" w:color="000000"/>
              <w:left w:val="single" w:sz="4" w:space="0" w:color="000000"/>
              <w:bottom w:val="single" w:sz="4" w:space="0" w:color="000000"/>
              <w:right w:val="single" w:sz="4" w:space="0" w:color="000000"/>
            </w:tcBorders>
          </w:tcPr>
          <w:p w14:paraId="0A2C2F04" w14:textId="77777777" w:rsidR="00774AC8" w:rsidRDefault="00774AC8" w:rsidP="00774AC8">
            <w:pPr>
              <w:pStyle w:val="TableParagraph"/>
              <w:rPr>
                <w:sz w:val="24"/>
              </w:rPr>
            </w:pPr>
            <w:r>
              <w:rPr>
                <w:sz w:val="24"/>
              </w:rPr>
              <w:t>Math. ve Liberal Studies minimum D Seviyesi.</w:t>
            </w:r>
          </w:p>
        </w:tc>
      </w:tr>
      <w:tr w:rsidR="00774AC8" w14:paraId="0B1A2C0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76B7FB6" w14:textId="77777777" w:rsidR="00774AC8" w:rsidRDefault="00774AC8" w:rsidP="00774AC8">
            <w:pPr>
              <w:pStyle w:val="TableParagraph"/>
              <w:ind w:left="110"/>
              <w:rPr>
                <w:sz w:val="24"/>
              </w:rPr>
            </w:pPr>
            <w:r>
              <w:rPr>
                <w:sz w:val="24"/>
              </w:rPr>
              <w:t>Liberya</w:t>
            </w:r>
          </w:p>
        </w:tc>
        <w:tc>
          <w:tcPr>
            <w:tcW w:w="3990" w:type="dxa"/>
            <w:tcBorders>
              <w:top w:val="single" w:sz="4" w:space="0" w:color="000000"/>
              <w:left w:val="single" w:sz="4" w:space="0" w:color="000000"/>
              <w:bottom w:val="single" w:sz="4" w:space="0" w:color="000000"/>
              <w:right w:val="single" w:sz="4" w:space="0" w:color="000000"/>
            </w:tcBorders>
          </w:tcPr>
          <w:p w14:paraId="120F182D" w14:textId="77777777" w:rsidR="00774AC8" w:rsidRDefault="00774AC8" w:rsidP="00774AC8">
            <w:pPr>
              <w:pStyle w:val="TableParagraph"/>
              <w:rPr>
                <w:sz w:val="24"/>
              </w:rPr>
            </w:pPr>
            <w:r>
              <w:rPr>
                <w:sz w:val="24"/>
              </w:rPr>
              <w:t>Batı Afrika ülkelerinde yapılan</w:t>
            </w:r>
          </w:p>
          <w:p w14:paraId="681F2C85" w14:textId="77777777" w:rsidR="00774AC8" w:rsidRDefault="00774AC8" w:rsidP="00774AC8">
            <w:pPr>
              <w:pStyle w:val="TableParagraph"/>
              <w:rPr>
                <w:sz w:val="24"/>
              </w:rPr>
            </w:pPr>
            <w:r>
              <w:rPr>
                <w:sz w:val="24"/>
              </w:rPr>
              <w:t>Sertifika Sınavı (WAEC) (WASSCE)</w:t>
            </w:r>
          </w:p>
        </w:tc>
        <w:tc>
          <w:tcPr>
            <w:tcW w:w="3964" w:type="dxa"/>
            <w:tcBorders>
              <w:top w:val="single" w:sz="4" w:space="0" w:color="000000"/>
              <w:left w:val="single" w:sz="4" w:space="0" w:color="000000"/>
              <w:bottom w:val="single" w:sz="4" w:space="0" w:color="000000"/>
              <w:right w:val="single" w:sz="4" w:space="0" w:color="000000"/>
            </w:tcBorders>
          </w:tcPr>
          <w:p w14:paraId="0EFBD0AC" w14:textId="77777777" w:rsidR="00774AC8" w:rsidRDefault="00774AC8" w:rsidP="00774AC8">
            <w:pPr>
              <w:pStyle w:val="TableParagraph"/>
              <w:rPr>
                <w:sz w:val="24"/>
              </w:rPr>
            </w:pPr>
            <w:r>
              <w:rPr>
                <w:sz w:val="24"/>
              </w:rPr>
              <w:t>Altı konunun her birinden en az C</w:t>
            </w:r>
          </w:p>
          <w:p w14:paraId="6D810E9A" w14:textId="77777777" w:rsidR="00774AC8" w:rsidRDefault="00774AC8" w:rsidP="00774AC8">
            <w:pPr>
              <w:pStyle w:val="TableParagraph"/>
              <w:rPr>
                <w:sz w:val="24"/>
              </w:rPr>
            </w:pPr>
            <w:r>
              <w:rPr>
                <w:sz w:val="24"/>
              </w:rPr>
              <w:t>seviyesi.</w:t>
            </w:r>
          </w:p>
        </w:tc>
      </w:tr>
      <w:tr w:rsidR="00774AC8" w14:paraId="451B09F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617A23F" w14:textId="77777777" w:rsidR="00774AC8" w:rsidRDefault="00774AC8" w:rsidP="00B11B60">
            <w:pPr>
              <w:pStyle w:val="TableParagraph"/>
              <w:ind w:left="110"/>
              <w:rPr>
                <w:sz w:val="24"/>
              </w:rPr>
            </w:pPr>
            <w:r>
              <w:rPr>
                <w:sz w:val="24"/>
              </w:rPr>
              <w:t>Bulgaristan</w:t>
            </w:r>
          </w:p>
        </w:tc>
        <w:tc>
          <w:tcPr>
            <w:tcW w:w="3990" w:type="dxa"/>
            <w:tcBorders>
              <w:top w:val="single" w:sz="4" w:space="0" w:color="000000"/>
              <w:left w:val="single" w:sz="4" w:space="0" w:color="000000"/>
              <w:bottom w:val="single" w:sz="4" w:space="0" w:color="000000"/>
              <w:right w:val="single" w:sz="4" w:space="0" w:color="000000"/>
            </w:tcBorders>
          </w:tcPr>
          <w:p w14:paraId="53B809FA"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56639369" w14:textId="77777777" w:rsidR="00774AC8" w:rsidRDefault="00774AC8" w:rsidP="00B11B60">
            <w:pPr>
              <w:pStyle w:val="TableParagraph"/>
              <w:rPr>
                <w:sz w:val="24"/>
              </w:rPr>
            </w:pPr>
            <w:r>
              <w:rPr>
                <w:sz w:val="24"/>
              </w:rPr>
              <w:t>Diplomaya Sahip Olmak</w:t>
            </w:r>
          </w:p>
        </w:tc>
      </w:tr>
      <w:tr w:rsidR="00774AC8" w14:paraId="1F57C745"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9596AD9" w14:textId="77777777" w:rsidR="00774AC8" w:rsidRDefault="00774AC8" w:rsidP="00774AC8">
            <w:pPr>
              <w:pStyle w:val="TableParagraph"/>
              <w:ind w:left="110"/>
              <w:rPr>
                <w:sz w:val="24"/>
              </w:rPr>
            </w:pPr>
            <w:r>
              <w:rPr>
                <w:sz w:val="24"/>
              </w:rPr>
              <w:t>Burkina Faso</w:t>
            </w:r>
          </w:p>
        </w:tc>
        <w:tc>
          <w:tcPr>
            <w:tcW w:w="3990" w:type="dxa"/>
            <w:tcBorders>
              <w:top w:val="single" w:sz="4" w:space="0" w:color="000000"/>
              <w:left w:val="single" w:sz="4" w:space="0" w:color="000000"/>
              <w:bottom w:val="single" w:sz="4" w:space="0" w:color="000000"/>
              <w:right w:val="single" w:sz="4" w:space="0" w:color="000000"/>
            </w:tcBorders>
          </w:tcPr>
          <w:p w14:paraId="3664C9D2" w14:textId="77777777" w:rsidR="00774AC8" w:rsidRDefault="00774AC8" w:rsidP="00774AC8">
            <w:pPr>
              <w:pStyle w:val="TableParagraph"/>
              <w:rPr>
                <w:sz w:val="24"/>
              </w:rPr>
            </w:pPr>
            <w:r>
              <w:rPr>
                <w:sz w:val="24"/>
              </w:rPr>
              <w:t>Baccalaureate</w:t>
            </w:r>
          </w:p>
        </w:tc>
        <w:tc>
          <w:tcPr>
            <w:tcW w:w="3964" w:type="dxa"/>
            <w:tcBorders>
              <w:top w:val="single" w:sz="4" w:space="0" w:color="000000"/>
              <w:left w:val="single" w:sz="4" w:space="0" w:color="000000"/>
              <w:bottom w:val="single" w:sz="4" w:space="0" w:color="000000"/>
              <w:right w:val="single" w:sz="4" w:space="0" w:color="000000"/>
            </w:tcBorders>
          </w:tcPr>
          <w:p w14:paraId="539F3F9A" w14:textId="77777777" w:rsidR="00774AC8" w:rsidRDefault="00774AC8" w:rsidP="00774AC8">
            <w:pPr>
              <w:pStyle w:val="TableParagraph"/>
              <w:rPr>
                <w:sz w:val="24"/>
              </w:rPr>
            </w:pPr>
            <w:r>
              <w:rPr>
                <w:sz w:val="24"/>
              </w:rPr>
              <w:t>10</w:t>
            </w:r>
          </w:p>
        </w:tc>
      </w:tr>
      <w:tr w:rsidR="00774AC8" w14:paraId="17DBC9F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584711F" w14:textId="77777777" w:rsidR="00774AC8" w:rsidRDefault="00774AC8" w:rsidP="00B11B60">
            <w:pPr>
              <w:pStyle w:val="TableParagraph"/>
              <w:ind w:left="110"/>
              <w:rPr>
                <w:sz w:val="24"/>
              </w:rPr>
            </w:pPr>
            <w:r>
              <w:rPr>
                <w:sz w:val="24"/>
              </w:rPr>
              <w:t>Cezayir</w:t>
            </w:r>
          </w:p>
        </w:tc>
        <w:tc>
          <w:tcPr>
            <w:tcW w:w="3990" w:type="dxa"/>
            <w:tcBorders>
              <w:top w:val="single" w:sz="4" w:space="0" w:color="000000"/>
              <w:left w:val="single" w:sz="4" w:space="0" w:color="000000"/>
              <w:bottom w:val="single" w:sz="4" w:space="0" w:color="000000"/>
              <w:right w:val="single" w:sz="4" w:space="0" w:color="000000"/>
            </w:tcBorders>
          </w:tcPr>
          <w:p w14:paraId="44F45793"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CD08DC6" w14:textId="77777777" w:rsidR="00774AC8" w:rsidRDefault="00774AC8" w:rsidP="00B11B60">
            <w:pPr>
              <w:pStyle w:val="TableParagraph"/>
              <w:rPr>
                <w:sz w:val="24"/>
              </w:rPr>
            </w:pPr>
            <w:r>
              <w:rPr>
                <w:sz w:val="24"/>
              </w:rPr>
              <w:t>Diplomaya Sahip Olmak</w:t>
            </w:r>
          </w:p>
        </w:tc>
      </w:tr>
      <w:tr w:rsidR="00774AC8" w14:paraId="1339AA8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5DEA9F7" w14:textId="77777777" w:rsidR="00774AC8" w:rsidRDefault="00774AC8" w:rsidP="00B11B60">
            <w:pPr>
              <w:pStyle w:val="TableParagraph"/>
              <w:ind w:left="110"/>
              <w:rPr>
                <w:sz w:val="24"/>
              </w:rPr>
            </w:pPr>
            <w:r>
              <w:rPr>
                <w:sz w:val="24"/>
              </w:rPr>
              <w:t>Çad</w:t>
            </w:r>
          </w:p>
        </w:tc>
        <w:tc>
          <w:tcPr>
            <w:tcW w:w="3990" w:type="dxa"/>
            <w:tcBorders>
              <w:top w:val="single" w:sz="4" w:space="0" w:color="000000"/>
              <w:left w:val="single" w:sz="4" w:space="0" w:color="000000"/>
              <w:bottom w:val="single" w:sz="4" w:space="0" w:color="000000"/>
              <w:right w:val="single" w:sz="4" w:space="0" w:color="000000"/>
            </w:tcBorders>
          </w:tcPr>
          <w:p w14:paraId="2A2B6843" w14:textId="77777777" w:rsidR="00774AC8" w:rsidRDefault="00774AC8" w:rsidP="00B11B60">
            <w:pPr>
              <w:pStyle w:val="TableParagraph"/>
              <w:rPr>
                <w:sz w:val="24"/>
              </w:rPr>
            </w:pPr>
            <w:r>
              <w:rPr>
                <w:sz w:val="24"/>
              </w:rPr>
              <w:t>Baccalaureate</w:t>
            </w:r>
          </w:p>
        </w:tc>
        <w:tc>
          <w:tcPr>
            <w:tcW w:w="3964" w:type="dxa"/>
            <w:tcBorders>
              <w:top w:val="single" w:sz="4" w:space="0" w:color="000000"/>
              <w:left w:val="single" w:sz="4" w:space="0" w:color="000000"/>
              <w:bottom w:val="single" w:sz="4" w:space="0" w:color="000000"/>
              <w:right w:val="single" w:sz="4" w:space="0" w:color="000000"/>
            </w:tcBorders>
          </w:tcPr>
          <w:p w14:paraId="5E4B8BA9" w14:textId="77777777" w:rsidR="00774AC8" w:rsidRDefault="00774AC8" w:rsidP="00B11B60">
            <w:pPr>
              <w:pStyle w:val="TableParagraph"/>
              <w:rPr>
                <w:sz w:val="24"/>
              </w:rPr>
            </w:pPr>
            <w:r>
              <w:rPr>
                <w:sz w:val="24"/>
              </w:rPr>
              <w:t>10</w:t>
            </w:r>
          </w:p>
        </w:tc>
      </w:tr>
      <w:tr w:rsidR="00774AC8" w14:paraId="33C2B63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64F2E72" w14:textId="77777777" w:rsidR="00774AC8" w:rsidRDefault="00774AC8" w:rsidP="00B11B60">
            <w:pPr>
              <w:pStyle w:val="TableParagraph"/>
              <w:ind w:left="110"/>
              <w:rPr>
                <w:sz w:val="24"/>
              </w:rPr>
            </w:pPr>
            <w:r>
              <w:rPr>
                <w:sz w:val="24"/>
              </w:rPr>
              <w:t>Kamerun</w:t>
            </w:r>
          </w:p>
        </w:tc>
        <w:tc>
          <w:tcPr>
            <w:tcW w:w="3990" w:type="dxa"/>
            <w:tcBorders>
              <w:top w:val="single" w:sz="4" w:space="0" w:color="000000"/>
              <w:left w:val="single" w:sz="4" w:space="0" w:color="000000"/>
              <w:bottom w:val="single" w:sz="4" w:space="0" w:color="000000"/>
              <w:right w:val="single" w:sz="4" w:space="0" w:color="000000"/>
            </w:tcBorders>
          </w:tcPr>
          <w:p w14:paraId="46B5907F"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E75441C" w14:textId="77777777" w:rsidR="00774AC8" w:rsidRDefault="00774AC8" w:rsidP="00B11B60">
            <w:pPr>
              <w:pStyle w:val="TableParagraph"/>
              <w:rPr>
                <w:sz w:val="24"/>
              </w:rPr>
            </w:pPr>
            <w:r>
              <w:rPr>
                <w:sz w:val="24"/>
              </w:rPr>
              <w:t>Diplomaya Sahip Olmak</w:t>
            </w:r>
          </w:p>
        </w:tc>
      </w:tr>
      <w:tr w:rsidR="00774AC8" w14:paraId="065FAF0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FD475B4" w14:textId="77777777" w:rsidR="00774AC8" w:rsidRDefault="00774AC8" w:rsidP="00774AC8">
            <w:pPr>
              <w:pStyle w:val="TableParagraph"/>
              <w:ind w:left="110"/>
              <w:rPr>
                <w:sz w:val="24"/>
              </w:rPr>
            </w:pPr>
            <w:r>
              <w:rPr>
                <w:sz w:val="24"/>
              </w:rPr>
              <w:t>Çin Halk</w:t>
            </w:r>
          </w:p>
          <w:p w14:paraId="24B4568E" w14:textId="77777777" w:rsidR="00774AC8" w:rsidRDefault="00774AC8" w:rsidP="00774AC8">
            <w:pPr>
              <w:pStyle w:val="TableParagraph"/>
              <w:ind w:left="110"/>
              <w:rPr>
                <w:sz w:val="24"/>
              </w:rPr>
            </w:pPr>
            <w:r>
              <w:rPr>
                <w:sz w:val="24"/>
              </w:rPr>
              <w:t>Cumhuriyeti</w:t>
            </w:r>
          </w:p>
        </w:tc>
        <w:tc>
          <w:tcPr>
            <w:tcW w:w="3990" w:type="dxa"/>
            <w:tcBorders>
              <w:top w:val="single" w:sz="4" w:space="0" w:color="000000"/>
              <w:left w:val="single" w:sz="4" w:space="0" w:color="000000"/>
              <w:bottom w:val="single" w:sz="4" w:space="0" w:color="000000"/>
              <w:right w:val="single" w:sz="4" w:space="0" w:color="000000"/>
            </w:tcBorders>
          </w:tcPr>
          <w:p w14:paraId="35694919" w14:textId="77777777" w:rsidR="00774AC8" w:rsidRDefault="00774AC8" w:rsidP="00774AC8">
            <w:pPr>
              <w:pStyle w:val="TableParagraph"/>
              <w:rPr>
                <w:sz w:val="24"/>
              </w:rPr>
            </w:pPr>
            <w:r>
              <w:rPr>
                <w:sz w:val="24"/>
              </w:rPr>
              <w:t>Gaokao</w:t>
            </w:r>
          </w:p>
        </w:tc>
        <w:tc>
          <w:tcPr>
            <w:tcW w:w="3964" w:type="dxa"/>
            <w:tcBorders>
              <w:top w:val="single" w:sz="4" w:space="0" w:color="000000"/>
              <w:left w:val="single" w:sz="4" w:space="0" w:color="000000"/>
              <w:bottom w:val="single" w:sz="4" w:space="0" w:color="000000"/>
              <w:right w:val="single" w:sz="4" w:space="0" w:color="000000"/>
            </w:tcBorders>
          </w:tcPr>
          <w:p w14:paraId="232610D0" w14:textId="77777777" w:rsidR="00774AC8" w:rsidRDefault="00774AC8" w:rsidP="00774AC8">
            <w:pPr>
              <w:pStyle w:val="TableParagraph"/>
              <w:rPr>
                <w:sz w:val="24"/>
              </w:rPr>
            </w:pPr>
            <w:r>
              <w:rPr>
                <w:sz w:val="24"/>
              </w:rPr>
              <w:t>480</w:t>
            </w:r>
          </w:p>
        </w:tc>
      </w:tr>
      <w:tr w:rsidR="00774AC8" w14:paraId="0B48595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FCAE44F" w14:textId="77777777" w:rsidR="00774AC8" w:rsidRDefault="00774AC8" w:rsidP="00774AC8">
            <w:pPr>
              <w:pStyle w:val="TableParagraph"/>
              <w:ind w:left="110"/>
              <w:rPr>
                <w:sz w:val="24"/>
              </w:rPr>
            </w:pPr>
            <w:r>
              <w:rPr>
                <w:sz w:val="24"/>
              </w:rPr>
              <w:t>Çek</w:t>
            </w:r>
          </w:p>
          <w:p w14:paraId="45A55DBA" w14:textId="77777777" w:rsidR="00774AC8" w:rsidRDefault="00774AC8" w:rsidP="00774AC8">
            <w:pPr>
              <w:pStyle w:val="TableParagraph"/>
              <w:ind w:left="110"/>
              <w:rPr>
                <w:sz w:val="24"/>
              </w:rPr>
            </w:pPr>
            <w:r>
              <w:rPr>
                <w:sz w:val="24"/>
              </w:rPr>
              <w:t>Cumhuriyeti</w:t>
            </w:r>
          </w:p>
        </w:tc>
        <w:tc>
          <w:tcPr>
            <w:tcW w:w="3990" w:type="dxa"/>
            <w:tcBorders>
              <w:top w:val="single" w:sz="4" w:space="0" w:color="000000"/>
              <w:left w:val="single" w:sz="4" w:space="0" w:color="000000"/>
              <w:bottom w:val="single" w:sz="4" w:space="0" w:color="000000"/>
              <w:right w:val="single" w:sz="4" w:space="0" w:color="000000"/>
            </w:tcBorders>
          </w:tcPr>
          <w:p w14:paraId="740976CB" w14:textId="77777777" w:rsidR="00774AC8" w:rsidRDefault="00774AC8" w:rsidP="00774AC8">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2A1F3BDD" w14:textId="77777777" w:rsidR="00774AC8" w:rsidRDefault="00774AC8" w:rsidP="00774AC8">
            <w:pPr>
              <w:pStyle w:val="TableParagraph"/>
              <w:rPr>
                <w:sz w:val="24"/>
              </w:rPr>
            </w:pPr>
            <w:r>
              <w:rPr>
                <w:sz w:val="24"/>
              </w:rPr>
              <w:t>Diplomaya Sahip Olmak</w:t>
            </w:r>
          </w:p>
        </w:tc>
      </w:tr>
      <w:tr w:rsidR="00774AC8" w14:paraId="285673E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1982017" w14:textId="77777777" w:rsidR="00774AC8" w:rsidRDefault="00774AC8" w:rsidP="00B11B60">
            <w:pPr>
              <w:pStyle w:val="TableParagraph"/>
              <w:ind w:left="110"/>
              <w:rPr>
                <w:sz w:val="24"/>
              </w:rPr>
            </w:pPr>
            <w:r>
              <w:rPr>
                <w:sz w:val="24"/>
              </w:rPr>
              <w:t>Danimarka</w:t>
            </w:r>
          </w:p>
        </w:tc>
        <w:tc>
          <w:tcPr>
            <w:tcW w:w="3990" w:type="dxa"/>
            <w:tcBorders>
              <w:top w:val="single" w:sz="4" w:space="0" w:color="000000"/>
              <w:left w:val="single" w:sz="4" w:space="0" w:color="000000"/>
              <w:bottom w:val="single" w:sz="4" w:space="0" w:color="000000"/>
              <w:right w:val="single" w:sz="4" w:space="0" w:color="000000"/>
            </w:tcBorders>
          </w:tcPr>
          <w:p w14:paraId="7414091D"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FAE99FE" w14:textId="77777777" w:rsidR="00774AC8" w:rsidRDefault="00774AC8" w:rsidP="00B11B60">
            <w:pPr>
              <w:pStyle w:val="TableParagraph"/>
              <w:rPr>
                <w:sz w:val="24"/>
              </w:rPr>
            </w:pPr>
            <w:r>
              <w:rPr>
                <w:sz w:val="24"/>
              </w:rPr>
              <w:t>Diplomaya Sahip Olmak</w:t>
            </w:r>
          </w:p>
        </w:tc>
      </w:tr>
      <w:tr w:rsidR="00774AC8" w14:paraId="1193BAE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7A8209C" w14:textId="77777777" w:rsidR="00774AC8" w:rsidRDefault="00774AC8" w:rsidP="00774AC8">
            <w:pPr>
              <w:pStyle w:val="TableParagraph"/>
              <w:ind w:left="110"/>
              <w:rPr>
                <w:sz w:val="24"/>
              </w:rPr>
            </w:pPr>
            <w:r>
              <w:rPr>
                <w:sz w:val="24"/>
              </w:rPr>
              <w:lastRenderedPageBreak/>
              <w:t>Kongo Demokratik</w:t>
            </w:r>
          </w:p>
          <w:p w14:paraId="27F7B80C" w14:textId="77777777" w:rsidR="00774AC8" w:rsidRDefault="00774AC8" w:rsidP="00774AC8">
            <w:pPr>
              <w:pStyle w:val="TableParagraph"/>
              <w:ind w:left="110"/>
              <w:rPr>
                <w:sz w:val="24"/>
              </w:rPr>
            </w:pPr>
            <w:r>
              <w:rPr>
                <w:sz w:val="24"/>
              </w:rPr>
              <w:t>Cumhuriyeti</w:t>
            </w:r>
          </w:p>
        </w:tc>
        <w:tc>
          <w:tcPr>
            <w:tcW w:w="3990" w:type="dxa"/>
            <w:tcBorders>
              <w:top w:val="single" w:sz="4" w:space="0" w:color="000000"/>
              <w:left w:val="single" w:sz="4" w:space="0" w:color="000000"/>
              <w:bottom w:val="single" w:sz="4" w:space="0" w:color="000000"/>
              <w:right w:val="single" w:sz="4" w:space="0" w:color="000000"/>
            </w:tcBorders>
          </w:tcPr>
          <w:p w14:paraId="655C60C0" w14:textId="77777777" w:rsidR="00774AC8" w:rsidRDefault="00774AC8" w:rsidP="00774AC8">
            <w:pPr>
              <w:pStyle w:val="TableParagraph"/>
              <w:rPr>
                <w:sz w:val="24"/>
              </w:rPr>
            </w:pPr>
            <w:r>
              <w:rPr>
                <w:sz w:val="24"/>
              </w:rPr>
              <w:t>Democratic Congo Republic Examen D’etat</w:t>
            </w:r>
          </w:p>
        </w:tc>
        <w:tc>
          <w:tcPr>
            <w:tcW w:w="3964" w:type="dxa"/>
            <w:tcBorders>
              <w:top w:val="single" w:sz="4" w:space="0" w:color="000000"/>
              <w:left w:val="single" w:sz="4" w:space="0" w:color="000000"/>
              <w:bottom w:val="single" w:sz="4" w:space="0" w:color="000000"/>
              <w:right w:val="single" w:sz="4" w:space="0" w:color="000000"/>
            </w:tcBorders>
          </w:tcPr>
          <w:p w14:paraId="23F88F07" w14:textId="77777777" w:rsidR="00774AC8" w:rsidRDefault="00774AC8" w:rsidP="00774AC8">
            <w:pPr>
              <w:pStyle w:val="TableParagraph"/>
              <w:rPr>
                <w:sz w:val="24"/>
              </w:rPr>
            </w:pPr>
            <w:r>
              <w:rPr>
                <w:sz w:val="24"/>
              </w:rPr>
              <w:t>50</w:t>
            </w:r>
          </w:p>
        </w:tc>
      </w:tr>
      <w:tr w:rsidR="00774AC8" w14:paraId="7A0E8E4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B756AE8" w14:textId="77777777" w:rsidR="00774AC8" w:rsidRDefault="00774AC8" w:rsidP="00B11B60">
            <w:pPr>
              <w:pStyle w:val="TableParagraph"/>
              <w:ind w:left="110"/>
              <w:rPr>
                <w:sz w:val="24"/>
              </w:rPr>
            </w:pPr>
            <w:r>
              <w:rPr>
                <w:sz w:val="24"/>
              </w:rPr>
              <w:t>Dominik</w:t>
            </w:r>
          </w:p>
        </w:tc>
        <w:tc>
          <w:tcPr>
            <w:tcW w:w="3990" w:type="dxa"/>
            <w:tcBorders>
              <w:top w:val="single" w:sz="4" w:space="0" w:color="000000"/>
              <w:left w:val="single" w:sz="4" w:space="0" w:color="000000"/>
              <w:bottom w:val="single" w:sz="4" w:space="0" w:color="000000"/>
              <w:right w:val="single" w:sz="4" w:space="0" w:color="000000"/>
            </w:tcBorders>
          </w:tcPr>
          <w:p w14:paraId="12933B53" w14:textId="77777777" w:rsidR="00774AC8" w:rsidRDefault="00774AC8" w:rsidP="00B11B60">
            <w:pPr>
              <w:pStyle w:val="TableParagraph"/>
              <w:rPr>
                <w:sz w:val="24"/>
              </w:rPr>
            </w:pPr>
            <w:r>
              <w:rPr>
                <w:sz w:val="24"/>
              </w:rPr>
              <w:t>Dominik Cumhuriyeti Bachillerato</w:t>
            </w:r>
          </w:p>
        </w:tc>
        <w:tc>
          <w:tcPr>
            <w:tcW w:w="3964" w:type="dxa"/>
            <w:tcBorders>
              <w:top w:val="single" w:sz="4" w:space="0" w:color="000000"/>
              <w:left w:val="single" w:sz="4" w:space="0" w:color="000000"/>
              <w:bottom w:val="single" w:sz="4" w:space="0" w:color="000000"/>
              <w:right w:val="single" w:sz="4" w:space="0" w:color="000000"/>
            </w:tcBorders>
          </w:tcPr>
          <w:p w14:paraId="35578824" w14:textId="77777777" w:rsidR="00774AC8" w:rsidRDefault="00774AC8" w:rsidP="00B11B60">
            <w:pPr>
              <w:pStyle w:val="TableParagraph"/>
              <w:rPr>
                <w:sz w:val="24"/>
              </w:rPr>
            </w:pPr>
            <w:r>
              <w:rPr>
                <w:sz w:val="24"/>
              </w:rPr>
              <w:t>50%</w:t>
            </w:r>
          </w:p>
        </w:tc>
      </w:tr>
      <w:tr w:rsidR="00774AC8" w14:paraId="6FE4C30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B74A198" w14:textId="77777777" w:rsidR="00774AC8" w:rsidRDefault="00774AC8" w:rsidP="00B11B60">
            <w:pPr>
              <w:pStyle w:val="TableParagraph"/>
              <w:ind w:left="110"/>
              <w:rPr>
                <w:sz w:val="24"/>
              </w:rPr>
            </w:pPr>
            <w:r>
              <w:rPr>
                <w:sz w:val="24"/>
              </w:rPr>
              <w:t>Endonezya</w:t>
            </w:r>
          </w:p>
        </w:tc>
        <w:tc>
          <w:tcPr>
            <w:tcW w:w="3990" w:type="dxa"/>
            <w:tcBorders>
              <w:top w:val="single" w:sz="4" w:space="0" w:color="000000"/>
              <w:left w:val="single" w:sz="4" w:space="0" w:color="000000"/>
              <w:bottom w:val="single" w:sz="4" w:space="0" w:color="000000"/>
              <w:right w:val="single" w:sz="4" w:space="0" w:color="000000"/>
            </w:tcBorders>
          </w:tcPr>
          <w:p w14:paraId="6468046E"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57EE35B" w14:textId="77777777" w:rsidR="00774AC8" w:rsidRDefault="00774AC8" w:rsidP="00B11B60">
            <w:pPr>
              <w:pStyle w:val="TableParagraph"/>
              <w:rPr>
                <w:sz w:val="24"/>
              </w:rPr>
            </w:pPr>
            <w:r>
              <w:rPr>
                <w:sz w:val="24"/>
              </w:rPr>
              <w:t>Diplomaya Sahip Olmak</w:t>
            </w:r>
          </w:p>
        </w:tc>
      </w:tr>
      <w:tr w:rsidR="00774AC8" w14:paraId="130946AC"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61B648C" w14:textId="77777777" w:rsidR="00774AC8" w:rsidRDefault="00774AC8" w:rsidP="00B11B60">
            <w:pPr>
              <w:pStyle w:val="TableParagraph"/>
              <w:ind w:left="110"/>
              <w:rPr>
                <w:sz w:val="24"/>
              </w:rPr>
            </w:pPr>
            <w:r>
              <w:rPr>
                <w:sz w:val="24"/>
              </w:rPr>
              <w:t>Etyopya</w:t>
            </w:r>
          </w:p>
        </w:tc>
        <w:tc>
          <w:tcPr>
            <w:tcW w:w="3990" w:type="dxa"/>
            <w:tcBorders>
              <w:top w:val="single" w:sz="4" w:space="0" w:color="000000"/>
              <w:left w:val="single" w:sz="4" w:space="0" w:color="000000"/>
              <w:bottom w:val="single" w:sz="4" w:space="0" w:color="000000"/>
              <w:right w:val="single" w:sz="4" w:space="0" w:color="000000"/>
            </w:tcBorders>
          </w:tcPr>
          <w:p w14:paraId="53ED29E5" w14:textId="77777777" w:rsidR="00774AC8" w:rsidRDefault="00774AC8" w:rsidP="00B11B60">
            <w:pPr>
              <w:pStyle w:val="TableParagraph"/>
              <w:rPr>
                <w:sz w:val="24"/>
              </w:rPr>
            </w:pPr>
            <w:r>
              <w:rPr>
                <w:sz w:val="24"/>
              </w:rPr>
              <w:t>Etyopya Yüksek Öğretim Giriş Sınavı</w:t>
            </w:r>
          </w:p>
        </w:tc>
        <w:tc>
          <w:tcPr>
            <w:tcW w:w="3964" w:type="dxa"/>
            <w:tcBorders>
              <w:top w:val="single" w:sz="4" w:space="0" w:color="000000"/>
              <w:left w:val="single" w:sz="4" w:space="0" w:color="000000"/>
              <w:bottom w:val="single" w:sz="4" w:space="0" w:color="000000"/>
              <w:right w:val="single" w:sz="4" w:space="0" w:color="000000"/>
            </w:tcBorders>
          </w:tcPr>
          <w:p w14:paraId="4C6D2AA1" w14:textId="77777777" w:rsidR="00774AC8" w:rsidRDefault="00774AC8" w:rsidP="00B11B60">
            <w:pPr>
              <w:pStyle w:val="TableParagraph"/>
              <w:rPr>
                <w:sz w:val="24"/>
              </w:rPr>
            </w:pPr>
            <w:r>
              <w:rPr>
                <w:sz w:val="24"/>
              </w:rPr>
              <w:t>60%</w:t>
            </w:r>
          </w:p>
        </w:tc>
      </w:tr>
      <w:tr w:rsidR="00774AC8" w14:paraId="0958743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5E8E257" w14:textId="77777777" w:rsidR="00774AC8" w:rsidRDefault="00774AC8" w:rsidP="00B11B60">
            <w:pPr>
              <w:pStyle w:val="TableParagraph"/>
              <w:ind w:left="110"/>
              <w:rPr>
                <w:sz w:val="24"/>
              </w:rPr>
            </w:pPr>
            <w:r>
              <w:rPr>
                <w:sz w:val="24"/>
              </w:rPr>
              <w:t>Morokko</w:t>
            </w:r>
          </w:p>
        </w:tc>
        <w:tc>
          <w:tcPr>
            <w:tcW w:w="3990" w:type="dxa"/>
            <w:tcBorders>
              <w:top w:val="single" w:sz="4" w:space="0" w:color="000000"/>
              <w:left w:val="single" w:sz="4" w:space="0" w:color="000000"/>
              <w:bottom w:val="single" w:sz="4" w:space="0" w:color="000000"/>
              <w:right w:val="single" w:sz="4" w:space="0" w:color="000000"/>
            </w:tcBorders>
          </w:tcPr>
          <w:p w14:paraId="324003BD"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5CDC4539" w14:textId="77777777" w:rsidR="00774AC8" w:rsidRDefault="00774AC8" w:rsidP="00B11B60">
            <w:pPr>
              <w:pStyle w:val="TableParagraph"/>
              <w:rPr>
                <w:sz w:val="24"/>
              </w:rPr>
            </w:pPr>
            <w:r>
              <w:rPr>
                <w:sz w:val="24"/>
              </w:rPr>
              <w:t>Diplomaya Sahip Olmak</w:t>
            </w:r>
          </w:p>
        </w:tc>
      </w:tr>
      <w:tr w:rsidR="00774AC8" w14:paraId="7908755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16E8FDC" w14:textId="77777777" w:rsidR="00774AC8" w:rsidRDefault="00774AC8" w:rsidP="00B11B60">
            <w:pPr>
              <w:pStyle w:val="TableParagraph"/>
              <w:ind w:left="110"/>
              <w:rPr>
                <w:sz w:val="24"/>
              </w:rPr>
            </w:pPr>
            <w:r>
              <w:rPr>
                <w:sz w:val="24"/>
              </w:rPr>
              <w:t>Philipinler</w:t>
            </w:r>
          </w:p>
        </w:tc>
        <w:tc>
          <w:tcPr>
            <w:tcW w:w="3990" w:type="dxa"/>
            <w:tcBorders>
              <w:top w:val="single" w:sz="4" w:space="0" w:color="000000"/>
              <w:left w:val="single" w:sz="4" w:space="0" w:color="000000"/>
              <w:bottom w:val="single" w:sz="4" w:space="0" w:color="000000"/>
              <w:right w:val="single" w:sz="4" w:space="0" w:color="000000"/>
            </w:tcBorders>
          </w:tcPr>
          <w:p w14:paraId="2991C1C4" w14:textId="77777777" w:rsidR="00774AC8" w:rsidRDefault="00774AC8" w:rsidP="00B11B60">
            <w:pPr>
              <w:pStyle w:val="TableParagraph"/>
              <w:rPr>
                <w:sz w:val="24"/>
              </w:rPr>
            </w:pPr>
            <w:r>
              <w:rPr>
                <w:sz w:val="24"/>
              </w:rPr>
              <w:t>Kativayan (High School Diploma)</w:t>
            </w:r>
          </w:p>
        </w:tc>
        <w:tc>
          <w:tcPr>
            <w:tcW w:w="3964" w:type="dxa"/>
            <w:tcBorders>
              <w:top w:val="single" w:sz="4" w:space="0" w:color="000000"/>
              <w:left w:val="single" w:sz="4" w:space="0" w:color="000000"/>
              <w:bottom w:val="single" w:sz="4" w:space="0" w:color="000000"/>
              <w:right w:val="single" w:sz="4" w:space="0" w:color="000000"/>
            </w:tcBorders>
          </w:tcPr>
          <w:p w14:paraId="57C343AF" w14:textId="77777777" w:rsidR="00774AC8" w:rsidRDefault="00774AC8" w:rsidP="00B11B60">
            <w:pPr>
              <w:pStyle w:val="TableParagraph"/>
              <w:rPr>
                <w:sz w:val="24"/>
              </w:rPr>
            </w:pPr>
            <w:r>
              <w:rPr>
                <w:sz w:val="24"/>
              </w:rPr>
              <w:t>Diplomaya Sahip Olmak</w:t>
            </w:r>
          </w:p>
        </w:tc>
      </w:tr>
      <w:tr w:rsidR="00774AC8" w14:paraId="0CFEA94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48AE34C" w14:textId="77777777" w:rsidR="00774AC8" w:rsidRDefault="00774AC8" w:rsidP="00774AC8">
            <w:pPr>
              <w:pStyle w:val="TableParagraph"/>
              <w:ind w:left="110"/>
              <w:rPr>
                <w:sz w:val="24"/>
              </w:rPr>
            </w:pPr>
            <w:r>
              <w:rPr>
                <w:sz w:val="24"/>
              </w:rPr>
              <w:t>Fas</w:t>
            </w:r>
          </w:p>
        </w:tc>
        <w:tc>
          <w:tcPr>
            <w:tcW w:w="3990" w:type="dxa"/>
            <w:tcBorders>
              <w:top w:val="single" w:sz="4" w:space="0" w:color="000000"/>
              <w:left w:val="single" w:sz="4" w:space="0" w:color="000000"/>
              <w:bottom w:val="single" w:sz="4" w:space="0" w:color="000000"/>
              <w:right w:val="single" w:sz="4" w:space="0" w:color="000000"/>
            </w:tcBorders>
          </w:tcPr>
          <w:p w14:paraId="6F3EC022" w14:textId="77777777" w:rsidR="00774AC8" w:rsidRDefault="00774AC8" w:rsidP="00774AC8">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555DDD46" w14:textId="77777777" w:rsidR="00774AC8" w:rsidRDefault="00774AC8" w:rsidP="00774AC8">
            <w:pPr>
              <w:pStyle w:val="TableParagraph"/>
              <w:rPr>
                <w:sz w:val="24"/>
              </w:rPr>
            </w:pPr>
            <w:r>
              <w:rPr>
                <w:sz w:val="24"/>
              </w:rPr>
              <w:t>Diplomaya Sahip Olmak</w:t>
            </w:r>
          </w:p>
        </w:tc>
      </w:tr>
      <w:tr w:rsidR="00774AC8" w14:paraId="6D35DE4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0B03939" w14:textId="77777777" w:rsidR="00774AC8" w:rsidRDefault="00774AC8" w:rsidP="00B11B60">
            <w:pPr>
              <w:pStyle w:val="TableParagraph"/>
              <w:ind w:left="110"/>
              <w:rPr>
                <w:sz w:val="24"/>
              </w:rPr>
            </w:pPr>
            <w:r>
              <w:rPr>
                <w:sz w:val="24"/>
              </w:rPr>
              <w:t>Filistin</w:t>
            </w:r>
          </w:p>
        </w:tc>
        <w:tc>
          <w:tcPr>
            <w:tcW w:w="3990" w:type="dxa"/>
            <w:tcBorders>
              <w:top w:val="single" w:sz="4" w:space="0" w:color="000000"/>
              <w:left w:val="single" w:sz="4" w:space="0" w:color="000000"/>
              <w:bottom w:val="single" w:sz="4" w:space="0" w:color="000000"/>
              <w:right w:val="single" w:sz="4" w:space="0" w:color="000000"/>
            </w:tcBorders>
          </w:tcPr>
          <w:p w14:paraId="238FF6EE"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500DD47" w14:textId="77777777" w:rsidR="00774AC8" w:rsidRDefault="00774AC8" w:rsidP="00B11B60">
            <w:pPr>
              <w:pStyle w:val="TableParagraph"/>
              <w:rPr>
                <w:sz w:val="24"/>
              </w:rPr>
            </w:pPr>
            <w:r>
              <w:rPr>
                <w:sz w:val="24"/>
              </w:rPr>
              <w:t>Diplomaya Sahip Olmak</w:t>
            </w:r>
          </w:p>
        </w:tc>
      </w:tr>
      <w:tr w:rsidR="00774AC8" w14:paraId="4C7D535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69E5DA8" w14:textId="77777777" w:rsidR="00774AC8" w:rsidRDefault="00774AC8" w:rsidP="00B11B60">
            <w:pPr>
              <w:pStyle w:val="TableParagraph"/>
              <w:ind w:left="110"/>
              <w:rPr>
                <w:sz w:val="24"/>
              </w:rPr>
            </w:pPr>
            <w:r>
              <w:rPr>
                <w:sz w:val="24"/>
              </w:rPr>
              <w:t>Finlandiya</w:t>
            </w:r>
          </w:p>
        </w:tc>
        <w:tc>
          <w:tcPr>
            <w:tcW w:w="3990" w:type="dxa"/>
            <w:tcBorders>
              <w:top w:val="single" w:sz="4" w:space="0" w:color="000000"/>
              <w:left w:val="single" w:sz="4" w:space="0" w:color="000000"/>
              <w:bottom w:val="single" w:sz="4" w:space="0" w:color="000000"/>
              <w:right w:val="single" w:sz="4" w:space="0" w:color="000000"/>
            </w:tcBorders>
          </w:tcPr>
          <w:p w14:paraId="447BD1AB"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5D276C94" w14:textId="77777777" w:rsidR="00774AC8" w:rsidRDefault="00774AC8" w:rsidP="00B11B60">
            <w:pPr>
              <w:pStyle w:val="TableParagraph"/>
              <w:rPr>
                <w:sz w:val="24"/>
              </w:rPr>
            </w:pPr>
            <w:r>
              <w:rPr>
                <w:sz w:val="24"/>
              </w:rPr>
              <w:t>Diplomaya Sahip Olmak</w:t>
            </w:r>
          </w:p>
        </w:tc>
      </w:tr>
      <w:tr w:rsidR="00774AC8" w14:paraId="319F689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EF307D2" w14:textId="77777777" w:rsidR="00774AC8" w:rsidRDefault="00774AC8" w:rsidP="00B11B60">
            <w:pPr>
              <w:pStyle w:val="TableParagraph"/>
              <w:ind w:left="110"/>
              <w:rPr>
                <w:sz w:val="24"/>
              </w:rPr>
            </w:pPr>
            <w:r>
              <w:rPr>
                <w:sz w:val="24"/>
              </w:rPr>
              <w:t>Fransa</w:t>
            </w:r>
          </w:p>
        </w:tc>
        <w:tc>
          <w:tcPr>
            <w:tcW w:w="3990" w:type="dxa"/>
            <w:tcBorders>
              <w:top w:val="single" w:sz="4" w:space="0" w:color="000000"/>
              <w:left w:val="single" w:sz="4" w:space="0" w:color="000000"/>
              <w:bottom w:val="single" w:sz="4" w:space="0" w:color="000000"/>
              <w:right w:val="single" w:sz="4" w:space="0" w:color="000000"/>
            </w:tcBorders>
          </w:tcPr>
          <w:p w14:paraId="4C7FED9D"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2CB7048" w14:textId="77777777" w:rsidR="00774AC8" w:rsidRDefault="00774AC8" w:rsidP="00B11B60">
            <w:pPr>
              <w:pStyle w:val="TableParagraph"/>
              <w:rPr>
                <w:sz w:val="24"/>
              </w:rPr>
            </w:pPr>
            <w:r>
              <w:rPr>
                <w:sz w:val="24"/>
              </w:rPr>
              <w:t>Diplomaya Sahip Olmak</w:t>
            </w:r>
          </w:p>
        </w:tc>
      </w:tr>
      <w:tr w:rsidR="00774AC8" w14:paraId="445AD55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B7CABBE" w14:textId="77777777" w:rsidR="00774AC8" w:rsidRDefault="00774AC8" w:rsidP="00B11B60">
            <w:pPr>
              <w:pStyle w:val="TableParagraph"/>
              <w:ind w:left="110"/>
              <w:rPr>
                <w:sz w:val="24"/>
              </w:rPr>
            </w:pPr>
            <w:r>
              <w:rPr>
                <w:sz w:val="24"/>
              </w:rPr>
              <w:t>Gana</w:t>
            </w:r>
          </w:p>
        </w:tc>
        <w:tc>
          <w:tcPr>
            <w:tcW w:w="3990" w:type="dxa"/>
            <w:tcBorders>
              <w:top w:val="single" w:sz="4" w:space="0" w:color="000000"/>
              <w:left w:val="single" w:sz="4" w:space="0" w:color="000000"/>
              <w:bottom w:val="single" w:sz="4" w:space="0" w:color="000000"/>
              <w:right w:val="single" w:sz="4" w:space="0" w:color="000000"/>
            </w:tcBorders>
          </w:tcPr>
          <w:p w14:paraId="08D58306"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2103F58" w14:textId="77777777" w:rsidR="00774AC8" w:rsidRDefault="00774AC8" w:rsidP="00B11B60">
            <w:pPr>
              <w:pStyle w:val="TableParagraph"/>
              <w:rPr>
                <w:sz w:val="24"/>
              </w:rPr>
            </w:pPr>
            <w:r>
              <w:rPr>
                <w:sz w:val="24"/>
              </w:rPr>
              <w:t>Diplomaya Sahip Olmak</w:t>
            </w:r>
          </w:p>
        </w:tc>
      </w:tr>
      <w:tr w:rsidR="00774AC8" w14:paraId="11037681"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BB7DB5A" w14:textId="77777777" w:rsidR="00774AC8" w:rsidRDefault="00774AC8" w:rsidP="00B11B60">
            <w:pPr>
              <w:pStyle w:val="TableParagraph"/>
              <w:ind w:left="110"/>
              <w:rPr>
                <w:sz w:val="24"/>
              </w:rPr>
            </w:pPr>
            <w:r>
              <w:rPr>
                <w:sz w:val="24"/>
              </w:rPr>
              <w:t>Gine</w:t>
            </w:r>
          </w:p>
        </w:tc>
        <w:tc>
          <w:tcPr>
            <w:tcW w:w="3990" w:type="dxa"/>
            <w:tcBorders>
              <w:top w:val="single" w:sz="4" w:space="0" w:color="000000"/>
              <w:left w:val="single" w:sz="4" w:space="0" w:color="000000"/>
              <w:bottom w:val="single" w:sz="4" w:space="0" w:color="000000"/>
              <w:right w:val="single" w:sz="4" w:space="0" w:color="000000"/>
            </w:tcBorders>
          </w:tcPr>
          <w:p w14:paraId="0766EDA1"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2B6FC8D" w14:textId="77777777" w:rsidR="00774AC8" w:rsidRDefault="00774AC8" w:rsidP="00B11B60">
            <w:pPr>
              <w:pStyle w:val="TableParagraph"/>
              <w:rPr>
                <w:sz w:val="24"/>
              </w:rPr>
            </w:pPr>
            <w:r>
              <w:rPr>
                <w:sz w:val="24"/>
              </w:rPr>
              <w:t>Diplomaya Sahip Olmak</w:t>
            </w:r>
          </w:p>
        </w:tc>
      </w:tr>
      <w:tr w:rsidR="00774AC8" w14:paraId="20B3163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CE5FF11" w14:textId="77777777" w:rsidR="00774AC8" w:rsidRDefault="00774AC8" w:rsidP="00B11B60">
            <w:pPr>
              <w:pStyle w:val="TableParagraph"/>
              <w:ind w:left="110"/>
              <w:rPr>
                <w:sz w:val="24"/>
              </w:rPr>
            </w:pPr>
            <w:r>
              <w:rPr>
                <w:sz w:val="24"/>
              </w:rPr>
              <w:t>Güney Kore</w:t>
            </w:r>
          </w:p>
        </w:tc>
        <w:tc>
          <w:tcPr>
            <w:tcW w:w="3990" w:type="dxa"/>
            <w:tcBorders>
              <w:top w:val="single" w:sz="4" w:space="0" w:color="000000"/>
              <w:left w:val="single" w:sz="4" w:space="0" w:color="000000"/>
              <w:bottom w:val="single" w:sz="4" w:space="0" w:color="000000"/>
              <w:right w:val="single" w:sz="4" w:space="0" w:color="000000"/>
            </w:tcBorders>
          </w:tcPr>
          <w:p w14:paraId="2E76FE9A" w14:textId="77777777" w:rsidR="00774AC8" w:rsidRDefault="00774AC8" w:rsidP="00B11B60">
            <w:pPr>
              <w:pStyle w:val="TableParagraph"/>
              <w:rPr>
                <w:sz w:val="24"/>
              </w:rPr>
            </w:pPr>
            <w:r>
              <w:rPr>
                <w:sz w:val="24"/>
              </w:rPr>
              <w:t>CSAT</w:t>
            </w:r>
          </w:p>
        </w:tc>
        <w:tc>
          <w:tcPr>
            <w:tcW w:w="3964" w:type="dxa"/>
            <w:tcBorders>
              <w:top w:val="single" w:sz="4" w:space="0" w:color="000000"/>
              <w:left w:val="single" w:sz="4" w:space="0" w:color="000000"/>
              <w:bottom w:val="single" w:sz="4" w:space="0" w:color="000000"/>
              <w:right w:val="single" w:sz="4" w:space="0" w:color="000000"/>
            </w:tcBorders>
          </w:tcPr>
          <w:p w14:paraId="2612221A" w14:textId="77777777" w:rsidR="00774AC8" w:rsidRDefault="00774AC8" w:rsidP="00B11B60">
            <w:pPr>
              <w:pStyle w:val="TableParagraph"/>
              <w:rPr>
                <w:sz w:val="24"/>
              </w:rPr>
            </w:pPr>
            <w:r>
              <w:rPr>
                <w:sz w:val="24"/>
              </w:rPr>
              <w:t>400</w:t>
            </w:r>
          </w:p>
        </w:tc>
      </w:tr>
      <w:tr w:rsidR="00774AC8" w14:paraId="7A760A1D"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167FC7F" w14:textId="77777777" w:rsidR="00774AC8" w:rsidRDefault="00774AC8" w:rsidP="00774AC8">
            <w:pPr>
              <w:pStyle w:val="TableParagraph"/>
              <w:ind w:left="110"/>
              <w:rPr>
                <w:sz w:val="24"/>
              </w:rPr>
            </w:pPr>
            <w:r>
              <w:rPr>
                <w:sz w:val="24"/>
              </w:rPr>
              <w:t>Güney Afrika</w:t>
            </w:r>
          </w:p>
        </w:tc>
        <w:tc>
          <w:tcPr>
            <w:tcW w:w="3990" w:type="dxa"/>
            <w:tcBorders>
              <w:top w:val="single" w:sz="4" w:space="0" w:color="000000"/>
              <w:left w:val="single" w:sz="4" w:space="0" w:color="000000"/>
              <w:bottom w:val="single" w:sz="4" w:space="0" w:color="000000"/>
              <w:right w:val="single" w:sz="4" w:space="0" w:color="000000"/>
            </w:tcBorders>
          </w:tcPr>
          <w:p w14:paraId="5D4E56AC" w14:textId="77777777" w:rsidR="00774AC8" w:rsidRDefault="00774AC8" w:rsidP="00774AC8">
            <w:pPr>
              <w:pStyle w:val="TableParagraph"/>
              <w:rPr>
                <w:sz w:val="24"/>
              </w:rPr>
            </w:pPr>
            <w:r>
              <w:rPr>
                <w:sz w:val="24"/>
              </w:rPr>
              <w:t>Güney Afrika Senior Certificate,</w:t>
            </w:r>
          </w:p>
          <w:p w14:paraId="215FE9B7" w14:textId="77777777" w:rsidR="00774AC8" w:rsidRDefault="00774AC8" w:rsidP="00774AC8">
            <w:pPr>
              <w:pStyle w:val="TableParagraph"/>
              <w:rPr>
                <w:sz w:val="24"/>
              </w:rPr>
            </w:pPr>
            <w:r>
              <w:rPr>
                <w:sz w:val="24"/>
              </w:rPr>
              <w:t>Matrix Test</w:t>
            </w:r>
          </w:p>
        </w:tc>
        <w:tc>
          <w:tcPr>
            <w:tcW w:w="3964" w:type="dxa"/>
            <w:tcBorders>
              <w:top w:val="single" w:sz="4" w:space="0" w:color="000000"/>
              <w:left w:val="single" w:sz="4" w:space="0" w:color="000000"/>
              <w:bottom w:val="single" w:sz="4" w:space="0" w:color="000000"/>
              <w:right w:val="single" w:sz="4" w:space="0" w:color="000000"/>
            </w:tcBorders>
          </w:tcPr>
          <w:p w14:paraId="7795D42A" w14:textId="77777777" w:rsidR="00774AC8" w:rsidRDefault="00774AC8" w:rsidP="00774AC8">
            <w:pPr>
              <w:pStyle w:val="TableParagraph"/>
              <w:rPr>
                <w:sz w:val="24"/>
              </w:rPr>
            </w:pPr>
            <w:r>
              <w:rPr>
                <w:sz w:val="24"/>
              </w:rPr>
              <w:t>7 dersten en az 6 sından başarılı</w:t>
            </w:r>
          </w:p>
          <w:p w14:paraId="49F9426C" w14:textId="77777777" w:rsidR="00774AC8" w:rsidRDefault="00774AC8" w:rsidP="00774AC8">
            <w:pPr>
              <w:pStyle w:val="TableParagraph"/>
              <w:rPr>
                <w:sz w:val="24"/>
              </w:rPr>
            </w:pPr>
            <w:r>
              <w:rPr>
                <w:sz w:val="24"/>
              </w:rPr>
              <w:t>olmak.</w:t>
            </w:r>
          </w:p>
        </w:tc>
      </w:tr>
      <w:tr w:rsidR="00774AC8" w14:paraId="38D88AE5"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D6EF56C" w14:textId="77777777" w:rsidR="00774AC8" w:rsidRDefault="00774AC8" w:rsidP="00B11B60">
            <w:pPr>
              <w:pStyle w:val="TableParagraph"/>
              <w:ind w:left="110"/>
              <w:rPr>
                <w:sz w:val="24"/>
              </w:rPr>
            </w:pPr>
            <w:r>
              <w:rPr>
                <w:sz w:val="24"/>
              </w:rPr>
              <w:t>Gürcistan</w:t>
            </w:r>
          </w:p>
        </w:tc>
        <w:tc>
          <w:tcPr>
            <w:tcW w:w="3990" w:type="dxa"/>
            <w:tcBorders>
              <w:top w:val="single" w:sz="4" w:space="0" w:color="000000"/>
              <w:left w:val="single" w:sz="4" w:space="0" w:color="000000"/>
              <w:bottom w:val="single" w:sz="4" w:space="0" w:color="000000"/>
              <w:right w:val="single" w:sz="4" w:space="0" w:color="000000"/>
            </w:tcBorders>
          </w:tcPr>
          <w:p w14:paraId="44C9DF84"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F909609" w14:textId="77777777" w:rsidR="00774AC8" w:rsidRDefault="00774AC8" w:rsidP="00B11B60">
            <w:pPr>
              <w:pStyle w:val="TableParagraph"/>
              <w:rPr>
                <w:sz w:val="24"/>
              </w:rPr>
            </w:pPr>
            <w:r>
              <w:rPr>
                <w:sz w:val="24"/>
              </w:rPr>
              <w:t>Diplomaya Sahip Olmak</w:t>
            </w:r>
          </w:p>
        </w:tc>
      </w:tr>
      <w:tr w:rsidR="00774AC8" w14:paraId="55921C85"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65552CC" w14:textId="77777777" w:rsidR="00774AC8" w:rsidRDefault="00774AC8" w:rsidP="00B11B60">
            <w:pPr>
              <w:pStyle w:val="TableParagraph"/>
              <w:ind w:left="110"/>
              <w:rPr>
                <w:sz w:val="24"/>
              </w:rPr>
            </w:pPr>
            <w:r>
              <w:rPr>
                <w:sz w:val="24"/>
              </w:rPr>
              <w:t>Haiti</w:t>
            </w:r>
          </w:p>
        </w:tc>
        <w:tc>
          <w:tcPr>
            <w:tcW w:w="3990" w:type="dxa"/>
            <w:tcBorders>
              <w:top w:val="single" w:sz="4" w:space="0" w:color="000000"/>
              <w:left w:val="single" w:sz="4" w:space="0" w:color="000000"/>
              <w:bottom w:val="single" w:sz="4" w:space="0" w:color="000000"/>
              <w:right w:val="single" w:sz="4" w:space="0" w:color="000000"/>
            </w:tcBorders>
          </w:tcPr>
          <w:p w14:paraId="7256539E" w14:textId="77777777" w:rsidR="00774AC8" w:rsidRDefault="00774AC8" w:rsidP="00B11B60">
            <w:pPr>
              <w:pStyle w:val="TableParagraph"/>
              <w:rPr>
                <w:sz w:val="24"/>
              </w:rPr>
            </w:pPr>
            <w:r>
              <w:rPr>
                <w:sz w:val="24"/>
              </w:rPr>
              <w:t>Baccalaureat</w:t>
            </w:r>
          </w:p>
        </w:tc>
        <w:tc>
          <w:tcPr>
            <w:tcW w:w="3964" w:type="dxa"/>
            <w:tcBorders>
              <w:top w:val="single" w:sz="4" w:space="0" w:color="000000"/>
              <w:left w:val="single" w:sz="4" w:space="0" w:color="000000"/>
              <w:bottom w:val="single" w:sz="4" w:space="0" w:color="000000"/>
              <w:right w:val="single" w:sz="4" w:space="0" w:color="000000"/>
            </w:tcBorders>
          </w:tcPr>
          <w:p w14:paraId="74D2C9BC" w14:textId="77777777" w:rsidR="00774AC8" w:rsidRDefault="00774AC8" w:rsidP="00B11B60">
            <w:pPr>
              <w:pStyle w:val="TableParagraph"/>
              <w:rPr>
                <w:sz w:val="24"/>
              </w:rPr>
            </w:pPr>
            <w:r>
              <w:rPr>
                <w:sz w:val="24"/>
              </w:rPr>
              <w:t>50%</w:t>
            </w:r>
          </w:p>
        </w:tc>
      </w:tr>
      <w:tr w:rsidR="00774AC8" w14:paraId="01F9F91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15CF175" w14:textId="77777777" w:rsidR="00774AC8" w:rsidRDefault="00774AC8" w:rsidP="00B11B60">
            <w:pPr>
              <w:pStyle w:val="TableParagraph"/>
              <w:ind w:left="110"/>
              <w:rPr>
                <w:sz w:val="24"/>
              </w:rPr>
            </w:pPr>
            <w:r>
              <w:rPr>
                <w:sz w:val="24"/>
              </w:rPr>
              <w:t>Hindistan</w:t>
            </w:r>
          </w:p>
        </w:tc>
        <w:tc>
          <w:tcPr>
            <w:tcW w:w="3990" w:type="dxa"/>
            <w:tcBorders>
              <w:top w:val="single" w:sz="4" w:space="0" w:color="000000"/>
              <w:left w:val="single" w:sz="4" w:space="0" w:color="000000"/>
              <w:bottom w:val="single" w:sz="4" w:space="0" w:color="000000"/>
              <w:right w:val="single" w:sz="4" w:space="0" w:color="000000"/>
            </w:tcBorders>
          </w:tcPr>
          <w:p w14:paraId="45A7F8DC" w14:textId="77777777" w:rsidR="00774AC8" w:rsidRDefault="00774AC8" w:rsidP="00B11B60">
            <w:pPr>
              <w:pStyle w:val="TableParagraph"/>
              <w:rPr>
                <w:sz w:val="24"/>
              </w:rPr>
            </w:pPr>
            <w:r>
              <w:rPr>
                <w:sz w:val="24"/>
              </w:rPr>
              <w:t>Hindistan Lise Diploması</w:t>
            </w:r>
          </w:p>
        </w:tc>
        <w:tc>
          <w:tcPr>
            <w:tcW w:w="3964" w:type="dxa"/>
            <w:tcBorders>
              <w:top w:val="single" w:sz="4" w:space="0" w:color="000000"/>
              <w:left w:val="single" w:sz="4" w:space="0" w:color="000000"/>
              <w:bottom w:val="single" w:sz="4" w:space="0" w:color="000000"/>
              <w:right w:val="single" w:sz="4" w:space="0" w:color="000000"/>
            </w:tcBorders>
          </w:tcPr>
          <w:p w14:paraId="5802E437" w14:textId="77777777" w:rsidR="00774AC8" w:rsidRDefault="00774AC8" w:rsidP="00B11B60">
            <w:pPr>
              <w:pStyle w:val="TableParagraph"/>
              <w:rPr>
                <w:sz w:val="24"/>
              </w:rPr>
            </w:pPr>
            <w:r>
              <w:rPr>
                <w:sz w:val="24"/>
              </w:rPr>
              <w:t>60%</w:t>
            </w:r>
          </w:p>
        </w:tc>
      </w:tr>
      <w:tr w:rsidR="00774AC8" w14:paraId="7729939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DD57211" w14:textId="77777777" w:rsidR="00774AC8" w:rsidRDefault="00774AC8" w:rsidP="00B11B60">
            <w:pPr>
              <w:pStyle w:val="TableParagraph"/>
              <w:ind w:left="110"/>
              <w:rPr>
                <w:sz w:val="24"/>
              </w:rPr>
            </w:pPr>
            <w:r>
              <w:rPr>
                <w:sz w:val="24"/>
              </w:rPr>
              <w:t>Hollanda</w:t>
            </w:r>
          </w:p>
        </w:tc>
        <w:tc>
          <w:tcPr>
            <w:tcW w:w="3990" w:type="dxa"/>
            <w:tcBorders>
              <w:top w:val="single" w:sz="4" w:space="0" w:color="000000"/>
              <w:left w:val="single" w:sz="4" w:space="0" w:color="000000"/>
              <w:bottom w:val="single" w:sz="4" w:space="0" w:color="000000"/>
              <w:right w:val="single" w:sz="4" w:space="0" w:color="000000"/>
            </w:tcBorders>
          </w:tcPr>
          <w:p w14:paraId="3085F568"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E2471AC" w14:textId="77777777" w:rsidR="00774AC8" w:rsidRDefault="00774AC8" w:rsidP="00B11B60">
            <w:pPr>
              <w:pStyle w:val="TableParagraph"/>
              <w:rPr>
                <w:sz w:val="24"/>
              </w:rPr>
            </w:pPr>
            <w:r>
              <w:rPr>
                <w:sz w:val="24"/>
              </w:rPr>
              <w:t>Diplomaya Sahip Olmak</w:t>
            </w:r>
          </w:p>
        </w:tc>
      </w:tr>
      <w:tr w:rsidR="00774AC8" w14:paraId="56BD0EC9"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1112730" w14:textId="77777777" w:rsidR="00774AC8" w:rsidRDefault="00774AC8" w:rsidP="00B11B60">
            <w:pPr>
              <w:pStyle w:val="TableParagraph"/>
              <w:ind w:left="110"/>
              <w:rPr>
                <w:sz w:val="24"/>
              </w:rPr>
            </w:pPr>
            <w:r>
              <w:rPr>
                <w:sz w:val="24"/>
              </w:rPr>
              <w:t>İngiltere</w:t>
            </w:r>
          </w:p>
        </w:tc>
        <w:tc>
          <w:tcPr>
            <w:tcW w:w="3990" w:type="dxa"/>
            <w:tcBorders>
              <w:top w:val="single" w:sz="4" w:space="0" w:color="000000"/>
              <w:left w:val="single" w:sz="4" w:space="0" w:color="000000"/>
              <w:bottom w:val="single" w:sz="4" w:space="0" w:color="000000"/>
              <w:right w:val="single" w:sz="4" w:space="0" w:color="000000"/>
            </w:tcBorders>
          </w:tcPr>
          <w:p w14:paraId="5A19099E" w14:textId="77777777" w:rsidR="00774AC8" w:rsidRDefault="00774AC8"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D92E08C" w14:textId="77777777" w:rsidR="00774AC8" w:rsidRDefault="00774AC8" w:rsidP="00B11B60">
            <w:pPr>
              <w:pStyle w:val="TableParagraph"/>
              <w:rPr>
                <w:sz w:val="24"/>
              </w:rPr>
            </w:pPr>
            <w:r>
              <w:rPr>
                <w:sz w:val="24"/>
              </w:rPr>
              <w:t>Diplomaya Sahip Olmak</w:t>
            </w:r>
          </w:p>
        </w:tc>
      </w:tr>
      <w:tr w:rsidR="00774AC8" w14:paraId="2EF6A94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DED0A24" w14:textId="77777777" w:rsidR="00774AC8" w:rsidRDefault="00774AC8" w:rsidP="00774AC8">
            <w:pPr>
              <w:pStyle w:val="TableParagraph"/>
              <w:ind w:left="110"/>
              <w:rPr>
                <w:sz w:val="24"/>
              </w:rPr>
            </w:pPr>
            <w:r>
              <w:rPr>
                <w:sz w:val="24"/>
              </w:rPr>
              <w:t>Irak</w:t>
            </w:r>
          </w:p>
        </w:tc>
        <w:tc>
          <w:tcPr>
            <w:tcW w:w="3990" w:type="dxa"/>
            <w:tcBorders>
              <w:top w:val="single" w:sz="4" w:space="0" w:color="000000"/>
              <w:left w:val="single" w:sz="4" w:space="0" w:color="000000"/>
              <w:bottom w:val="single" w:sz="4" w:space="0" w:color="000000"/>
              <w:right w:val="single" w:sz="4" w:space="0" w:color="000000"/>
            </w:tcBorders>
          </w:tcPr>
          <w:p w14:paraId="79AAC7BD" w14:textId="77777777" w:rsidR="00774AC8" w:rsidRDefault="00774AC8" w:rsidP="00774AC8">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27BD9480" w14:textId="77777777" w:rsidR="00774AC8" w:rsidRDefault="00774AC8" w:rsidP="00774AC8">
            <w:pPr>
              <w:pStyle w:val="TableParagraph"/>
              <w:rPr>
                <w:sz w:val="24"/>
              </w:rPr>
            </w:pPr>
            <w:r>
              <w:rPr>
                <w:sz w:val="24"/>
              </w:rPr>
              <w:t>Diplomaya Sahip Olmak</w:t>
            </w:r>
          </w:p>
        </w:tc>
      </w:tr>
      <w:tr w:rsidR="00774AC8" w14:paraId="045E6A0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7C8B3CD" w14:textId="77777777" w:rsidR="00774AC8" w:rsidRDefault="00774AC8" w:rsidP="00B11B60">
            <w:pPr>
              <w:pStyle w:val="TableParagraph"/>
              <w:ind w:left="110"/>
              <w:rPr>
                <w:sz w:val="24"/>
              </w:rPr>
            </w:pPr>
            <w:r>
              <w:rPr>
                <w:sz w:val="24"/>
              </w:rPr>
              <w:t>Iran</w:t>
            </w:r>
          </w:p>
        </w:tc>
        <w:tc>
          <w:tcPr>
            <w:tcW w:w="3990" w:type="dxa"/>
            <w:tcBorders>
              <w:top w:val="single" w:sz="4" w:space="0" w:color="000000"/>
              <w:left w:val="single" w:sz="4" w:space="0" w:color="000000"/>
              <w:bottom w:val="single" w:sz="4" w:space="0" w:color="000000"/>
              <w:right w:val="single" w:sz="4" w:space="0" w:color="000000"/>
            </w:tcBorders>
          </w:tcPr>
          <w:p w14:paraId="79A6A359" w14:textId="77777777" w:rsidR="00774AC8" w:rsidRDefault="00774AC8" w:rsidP="00B11B60">
            <w:pPr>
              <w:pStyle w:val="TableParagraph"/>
              <w:rPr>
                <w:sz w:val="24"/>
              </w:rPr>
            </w:pPr>
            <w:r>
              <w:rPr>
                <w:sz w:val="24"/>
              </w:rPr>
              <w:t>Diploma Debirestan ve Pişdaneşgahi</w:t>
            </w:r>
          </w:p>
        </w:tc>
        <w:tc>
          <w:tcPr>
            <w:tcW w:w="3964" w:type="dxa"/>
            <w:tcBorders>
              <w:top w:val="single" w:sz="4" w:space="0" w:color="000000"/>
              <w:left w:val="single" w:sz="4" w:space="0" w:color="000000"/>
              <w:bottom w:val="single" w:sz="4" w:space="0" w:color="000000"/>
              <w:right w:val="single" w:sz="4" w:space="0" w:color="000000"/>
            </w:tcBorders>
          </w:tcPr>
          <w:p w14:paraId="08D59269" w14:textId="77777777" w:rsidR="00774AC8" w:rsidRDefault="00774AC8" w:rsidP="00B11B60">
            <w:pPr>
              <w:pStyle w:val="TableParagraph"/>
              <w:rPr>
                <w:sz w:val="24"/>
              </w:rPr>
            </w:pPr>
            <w:r>
              <w:rPr>
                <w:sz w:val="24"/>
              </w:rPr>
              <w:t>12</w:t>
            </w:r>
          </w:p>
        </w:tc>
      </w:tr>
      <w:tr w:rsidR="001E04CA" w14:paraId="4B4B0D0E"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12E29BB" w14:textId="77777777" w:rsidR="001E04CA" w:rsidRDefault="001E04CA" w:rsidP="00B11B60">
            <w:pPr>
              <w:pStyle w:val="TableParagraph"/>
              <w:ind w:left="110"/>
              <w:rPr>
                <w:sz w:val="24"/>
              </w:rPr>
            </w:pPr>
            <w:r>
              <w:rPr>
                <w:sz w:val="24"/>
              </w:rPr>
              <w:t>Israil</w:t>
            </w:r>
          </w:p>
        </w:tc>
        <w:tc>
          <w:tcPr>
            <w:tcW w:w="3990" w:type="dxa"/>
            <w:tcBorders>
              <w:top w:val="single" w:sz="4" w:space="0" w:color="000000"/>
              <w:left w:val="single" w:sz="4" w:space="0" w:color="000000"/>
              <w:bottom w:val="single" w:sz="4" w:space="0" w:color="000000"/>
              <w:right w:val="single" w:sz="4" w:space="0" w:color="000000"/>
            </w:tcBorders>
          </w:tcPr>
          <w:p w14:paraId="5303A620" w14:textId="77777777" w:rsidR="001E04CA" w:rsidRDefault="001E04CA" w:rsidP="00B11B60">
            <w:pPr>
              <w:pStyle w:val="TableParagraph"/>
              <w:rPr>
                <w:sz w:val="24"/>
              </w:rPr>
            </w:pPr>
            <w:r>
              <w:rPr>
                <w:sz w:val="24"/>
              </w:rPr>
              <w:t>Teudat Bagrut</w:t>
            </w:r>
          </w:p>
        </w:tc>
        <w:tc>
          <w:tcPr>
            <w:tcW w:w="3964" w:type="dxa"/>
            <w:tcBorders>
              <w:top w:val="single" w:sz="4" w:space="0" w:color="000000"/>
              <w:left w:val="single" w:sz="4" w:space="0" w:color="000000"/>
              <w:bottom w:val="single" w:sz="4" w:space="0" w:color="000000"/>
              <w:right w:val="single" w:sz="4" w:space="0" w:color="000000"/>
            </w:tcBorders>
          </w:tcPr>
          <w:p w14:paraId="4E09067F" w14:textId="77777777" w:rsidR="001E04CA" w:rsidRDefault="001E04CA" w:rsidP="00B11B60">
            <w:pPr>
              <w:pStyle w:val="TableParagraph"/>
              <w:rPr>
                <w:sz w:val="24"/>
              </w:rPr>
            </w:pPr>
            <w:r>
              <w:rPr>
                <w:sz w:val="24"/>
              </w:rPr>
              <w:t>50%</w:t>
            </w:r>
          </w:p>
        </w:tc>
      </w:tr>
      <w:tr w:rsidR="001E04CA" w14:paraId="35C92069"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940A08A" w14:textId="77777777" w:rsidR="001E04CA" w:rsidRDefault="001E04CA" w:rsidP="001E04CA">
            <w:pPr>
              <w:pStyle w:val="TableParagraph"/>
              <w:ind w:left="110"/>
              <w:rPr>
                <w:sz w:val="24"/>
              </w:rPr>
            </w:pPr>
            <w:r>
              <w:rPr>
                <w:sz w:val="24"/>
              </w:rPr>
              <w:t>İspanya</w:t>
            </w:r>
          </w:p>
        </w:tc>
        <w:tc>
          <w:tcPr>
            <w:tcW w:w="3990" w:type="dxa"/>
            <w:tcBorders>
              <w:top w:val="single" w:sz="4" w:space="0" w:color="000000"/>
              <w:left w:val="single" w:sz="4" w:space="0" w:color="000000"/>
              <w:bottom w:val="single" w:sz="4" w:space="0" w:color="000000"/>
              <w:right w:val="single" w:sz="4" w:space="0" w:color="000000"/>
            </w:tcBorders>
          </w:tcPr>
          <w:p w14:paraId="5F5B886D" w14:textId="77777777" w:rsidR="001E04CA" w:rsidRDefault="001E04CA" w:rsidP="001E04CA">
            <w:pPr>
              <w:pStyle w:val="TableParagraph"/>
              <w:rPr>
                <w:sz w:val="24"/>
              </w:rPr>
            </w:pPr>
            <w:r>
              <w:rPr>
                <w:sz w:val="24"/>
              </w:rPr>
              <w:t>Spain Baccalaureate</w:t>
            </w:r>
          </w:p>
        </w:tc>
        <w:tc>
          <w:tcPr>
            <w:tcW w:w="3964" w:type="dxa"/>
            <w:tcBorders>
              <w:top w:val="single" w:sz="4" w:space="0" w:color="000000"/>
              <w:left w:val="single" w:sz="4" w:space="0" w:color="000000"/>
              <w:bottom w:val="single" w:sz="4" w:space="0" w:color="000000"/>
              <w:right w:val="single" w:sz="4" w:space="0" w:color="000000"/>
            </w:tcBorders>
          </w:tcPr>
          <w:p w14:paraId="558DA393" w14:textId="77777777" w:rsidR="001E04CA" w:rsidRDefault="001E04CA" w:rsidP="001E04CA">
            <w:pPr>
              <w:pStyle w:val="TableParagraph"/>
              <w:rPr>
                <w:sz w:val="24"/>
              </w:rPr>
            </w:pPr>
            <w:r>
              <w:rPr>
                <w:sz w:val="24"/>
              </w:rPr>
              <w:t>50%</w:t>
            </w:r>
          </w:p>
        </w:tc>
      </w:tr>
      <w:tr w:rsidR="001E04CA" w14:paraId="3B837E4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FED2618" w14:textId="77777777" w:rsidR="001E04CA" w:rsidRDefault="001E04CA" w:rsidP="00B11B60">
            <w:pPr>
              <w:pStyle w:val="TableParagraph"/>
              <w:ind w:left="110"/>
              <w:rPr>
                <w:sz w:val="24"/>
              </w:rPr>
            </w:pPr>
            <w:r>
              <w:rPr>
                <w:sz w:val="24"/>
              </w:rPr>
              <w:t>İsviçre</w:t>
            </w:r>
          </w:p>
        </w:tc>
        <w:tc>
          <w:tcPr>
            <w:tcW w:w="3990" w:type="dxa"/>
            <w:tcBorders>
              <w:top w:val="single" w:sz="4" w:space="0" w:color="000000"/>
              <w:left w:val="single" w:sz="4" w:space="0" w:color="000000"/>
              <w:bottom w:val="single" w:sz="4" w:space="0" w:color="000000"/>
              <w:right w:val="single" w:sz="4" w:space="0" w:color="000000"/>
            </w:tcBorders>
          </w:tcPr>
          <w:p w14:paraId="47DB71A3"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48A34B10" w14:textId="77777777" w:rsidR="001E04CA" w:rsidRDefault="001E04CA" w:rsidP="00B11B60">
            <w:pPr>
              <w:pStyle w:val="TableParagraph"/>
              <w:rPr>
                <w:sz w:val="24"/>
              </w:rPr>
            </w:pPr>
            <w:r>
              <w:rPr>
                <w:sz w:val="24"/>
              </w:rPr>
              <w:t>Diplomaya Sahip Olmak</w:t>
            </w:r>
          </w:p>
        </w:tc>
      </w:tr>
      <w:tr w:rsidR="001E04CA" w14:paraId="4DDFB131"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E903EFD" w14:textId="77777777" w:rsidR="001E04CA" w:rsidRDefault="001E04CA" w:rsidP="00B11B60">
            <w:pPr>
              <w:pStyle w:val="TableParagraph"/>
              <w:ind w:left="110"/>
              <w:rPr>
                <w:sz w:val="24"/>
              </w:rPr>
            </w:pPr>
            <w:r>
              <w:rPr>
                <w:sz w:val="24"/>
              </w:rPr>
              <w:t>Italya</w:t>
            </w:r>
          </w:p>
        </w:tc>
        <w:tc>
          <w:tcPr>
            <w:tcW w:w="3990" w:type="dxa"/>
            <w:tcBorders>
              <w:top w:val="single" w:sz="4" w:space="0" w:color="000000"/>
              <w:left w:val="single" w:sz="4" w:space="0" w:color="000000"/>
              <w:bottom w:val="single" w:sz="4" w:space="0" w:color="000000"/>
              <w:right w:val="single" w:sz="4" w:space="0" w:color="000000"/>
            </w:tcBorders>
          </w:tcPr>
          <w:p w14:paraId="3ECD378B"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1D89BD9" w14:textId="77777777" w:rsidR="001E04CA" w:rsidRDefault="001E04CA" w:rsidP="00B11B60">
            <w:pPr>
              <w:pStyle w:val="TableParagraph"/>
              <w:rPr>
                <w:sz w:val="24"/>
              </w:rPr>
            </w:pPr>
            <w:r>
              <w:rPr>
                <w:sz w:val="24"/>
              </w:rPr>
              <w:t>Diplomaya Sahip Olmak</w:t>
            </w:r>
          </w:p>
        </w:tc>
      </w:tr>
      <w:tr w:rsidR="001E04CA" w14:paraId="15D8D67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99D8B15" w14:textId="77777777" w:rsidR="001E04CA" w:rsidRDefault="001E04CA" w:rsidP="00B11B60">
            <w:pPr>
              <w:pStyle w:val="TableParagraph"/>
              <w:ind w:left="110"/>
              <w:rPr>
                <w:sz w:val="24"/>
              </w:rPr>
            </w:pPr>
            <w:r>
              <w:rPr>
                <w:sz w:val="24"/>
              </w:rPr>
              <w:t>Japonya</w:t>
            </w:r>
          </w:p>
        </w:tc>
        <w:tc>
          <w:tcPr>
            <w:tcW w:w="3990" w:type="dxa"/>
            <w:tcBorders>
              <w:top w:val="single" w:sz="4" w:space="0" w:color="000000"/>
              <w:left w:val="single" w:sz="4" w:space="0" w:color="000000"/>
              <w:bottom w:val="single" w:sz="4" w:space="0" w:color="000000"/>
              <w:right w:val="single" w:sz="4" w:space="0" w:color="000000"/>
            </w:tcBorders>
          </w:tcPr>
          <w:p w14:paraId="4BED55C8"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B00B97D" w14:textId="77777777" w:rsidR="001E04CA" w:rsidRDefault="001E04CA" w:rsidP="00B11B60">
            <w:pPr>
              <w:pStyle w:val="TableParagraph"/>
              <w:rPr>
                <w:sz w:val="24"/>
              </w:rPr>
            </w:pPr>
            <w:r>
              <w:rPr>
                <w:sz w:val="24"/>
              </w:rPr>
              <w:t>Diplomaya Sahip Olmak</w:t>
            </w:r>
          </w:p>
        </w:tc>
      </w:tr>
      <w:tr w:rsidR="001E04CA" w14:paraId="56B2EE8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AA855FE" w14:textId="77777777" w:rsidR="001E04CA" w:rsidRDefault="001E04CA" w:rsidP="00B11B60">
            <w:pPr>
              <w:pStyle w:val="TableParagraph"/>
              <w:ind w:left="110"/>
              <w:rPr>
                <w:sz w:val="24"/>
              </w:rPr>
            </w:pPr>
            <w:r>
              <w:rPr>
                <w:sz w:val="24"/>
              </w:rPr>
              <w:t>Kambodia</w:t>
            </w:r>
          </w:p>
        </w:tc>
        <w:tc>
          <w:tcPr>
            <w:tcW w:w="3990" w:type="dxa"/>
            <w:tcBorders>
              <w:top w:val="single" w:sz="4" w:space="0" w:color="000000"/>
              <w:left w:val="single" w:sz="4" w:space="0" w:color="000000"/>
              <w:bottom w:val="single" w:sz="4" w:space="0" w:color="000000"/>
              <w:right w:val="single" w:sz="4" w:space="0" w:color="000000"/>
            </w:tcBorders>
          </w:tcPr>
          <w:p w14:paraId="66F7C50B" w14:textId="77777777" w:rsidR="001E04CA" w:rsidRDefault="001E04CA" w:rsidP="00B11B60">
            <w:pPr>
              <w:pStyle w:val="TableParagraph"/>
              <w:rPr>
                <w:sz w:val="24"/>
              </w:rPr>
            </w:pPr>
            <w:r>
              <w:rPr>
                <w:sz w:val="24"/>
              </w:rPr>
              <w:t>Cambodia-Baccalaureate</w:t>
            </w:r>
          </w:p>
        </w:tc>
        <w:tc>
          <w:tcPr>
            <w:tcW w:w="3964" w:type="dxa"/>
            <w:tcBorders>
              <w:top w:val="single" w:sz="4" w:space="0" w:color="000000"/>
              <w:left w:val="single" w:sz="4" w:space="0" w:color="000000"/>
              <w:bottom w:val="single" w:sz="4" w:space="0" w:color="000000"/>
              <w:right w:val="single" w:sz="4" w:space="0" w:color="000000"/>
            </w:tcBorders>
          </w:tcPr>
          <w:p w14:paraId="4A4F13AF" w14:textId="77777777" w:rsidR="001E04CA" w:rsidRDefault="001E04CA" w:rsidP="00B11B60">
            <w:pPr>
              <w:pStyle w:val="TableParagraph"/>
              <w:rPr>
                <w:sz w:val="24"/>
              </w:rPr>
            </w:pPr>
            <w:r>
              <w:rPr>
                <w:sz w:val="24"/>
              </w:rPr>
              <w:t>50%/</w:t>
            </w:r>
          </w:p>
        </w:tc>
      </w:tr>
      <w:tr w:rsidR="001E04CA" w14:paraId="3F8DA1A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9747ABF" w14:textId="77777777" w:rsidR="001E04CA" w:rsidRDefault="001E04CA" w:rsidP="00B11B60">
            <w:pPr>
              <w:pStyle w:val="TableParagraph"/>
              <w:ind w:left="110"/>
              <w:rPr>
                <w:sz w:val="24"/>
              </w:rPr>
            </w:pPr>
            <w:r>
              <w:rPr>
                <w:sz w:val="24"/>
              </w:rPr>
              <w:t>Kamerun</w:t>
            </w:r>
          </w:p>
        </w:tc>
        <w:tc>
          <w:tcPr>
            <w:tcW w:w="3990" w:type="dxa"/>
            <w:tcBorders>
              <w:top w:val="single" w:sz="4" w:space="0" w:color="000000"/>
              <w:left w:val="single" w:sz="4" w:space="0" w:color="000000"/>
              <w:bottom w:val="single" w:sz="4" w:space="0" w:color="000000"/>
              <w:right w:val="single" w:sz="4" w:space="0" w:color="000000"/>
            </w:tcBorders>
          </w:tcPr>
          <w:p w14:paraId="7495A77B" w14:textId="77777777" w:rsidR="001E04CA" w:rsidRDefault="001E04CA" w:rsidP="00B11B60">
            <w:pPr>
              <w:pStyle w:val="TableParagraph"/>
              <w:rPr>
                <w:sz w:val="24"/>
              </w:rPr>
            </w:pPr>
            <w:r>
              <w:rPr>
                <w:sz w:val="24"/>
              </w:rPr>
              <w:t>Lise Diploamsı</w:t>
            </w:r>
          </w:p>
        </w:tc>
        <w:tc>
          <w:tcPr>
            <w:tcW w:w="3964" w:type="dxa"/>
            <w:tcBorders>
              <w:top w:val="single" w:sz="4" w:space="0" w:color="000000"/>
              <w:left w:val="single" w:sz="4" w:space="0" w:color="000000"/>
              <w:bottom w:val="single" w:sz="4" w:space="0" w:color="000000"/>
              <w:right w:val="single" w:sz="4" w:space="0" w:color="000000"/>
            </w:tcBorders>
          </w:tcPr>
          <w:p w14:paraId="2C471F6F" w14:textId="77777777" w:rsidR="001E04CA" w:rsidRDefault="001E04CA" w:rsidP="00B11B60">
            <w:pPr>
              <w:pStyle w:val="TableParagraph"/>
              <w:rPr>
                <w:sz w:val="24"/>
              </w:rPr>
            </w:pPr>
            <w:r>
              <w:rPr>
                <w:sz w:val="24"/>
              </w:rPr>
              <w:t>Diplomaya Sahip Olmak</w:t>
            </w:r>
          </w:p>
        </w:tc>
      </w:tr>
      <w:tr w:rsidR="001E04CA" w14:paraId="41ABCE9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77EF2E3" w14:textId="77777777" w:rsidR="001E04CA" w:rsidRDefault="001E04CA" w:rsidP="00B11B60">
            <w:pPr>
              <w:pStyle w:val="TableParagraph"/>
              <w:ind w:left="110"/>
              <w:rPr>
                <w:sz w:val="24"/>
              </w:rPr>
            </w:pPr>
            <w:r>
              <w:rPr>
                <w:sz w:val="24"/>
              </w:rPr>
              <w:t>Kanada</w:t>
            </w:r>
          </w:p>
        </w:tc>
        <w:tc>
          <w:tcPr>
            <w:tcW w:w="3990" w:type="dxa"/>
            <w:tcBorders>
              <w:top w:val="single" w:sz="4" w:space="0" w:color="000000"/>
              <w:left w:val="single" w:sz="4" w:space="0" w:color="000000"/>
              <w:bottom w:val="single" w:sz="4" w:space="0" w:color="000000"/>
              <w:right w:val="single" w:sz="4" w:space="0" w:color="000000"/>
            </w:tcBorders>
          </w:tcPr>
          <w:p w14:paraId="1C38ADEE"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45755788" w14:textId="77777777" w:rsidR="001E04CA" w:rsidRDefault="001E04CA" w:rsidP="00B11B60">
            <w:pPr>
              <w:pStyle w:val="TableParagraph"/>
              <w:rPr>
                <w:sz w:val="24"/>
              </w:rPr>
            </w:pPr>
            <w:r>
              <w:rPr>
                <w:sz w:val="24"/>
              </w:rPr>
              <w:t>60%</w:t>
            </w:r>
          </w:p>
        </w:tc>
      </w:tr>
      <w:tr w:rsidR="001E04CA" w14:paraId="0C1EA15E"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721CDBF" w14:textId="77777777" w:rsidR="001E04CA" w:rsidRDefault="001E04CA" w:rsidP="001E04CA">
            <w:pPr>
              <w:pStyle w:val="TableParagraph"/>
              <w:ind w:left="110"/>
              <w:rPr>
                <w:sz w:val="24"/>
              </w:rPr>
            </w:pPr>
            <w:r>
              <w:rPr>
                <w:sz w:val="24"/>
              </w:rPr>
              <w:t>Montenegro</w:t>
            </w:r>
          </w:p>
        </w:tc>
        <w:tc>
          <w:tcPr>
            <w:tcW w:w="3990" w:type="dxa"/>
            <w:tcBorders>
              <w:top w:val="single" w:sz="4" w:space="0" w:color="000000"/>
              <w:left w:val="single" w:sz="4" w:space="0" w:color="000000"/>
              <w:bottom w:val="single" w:sz="4" w:space="0" w:color="000000"/>
              <w:right w:val="single" w:sz="4" w:space="0" w:color="000000"/>
            </w:tcBorders>
          </w:tcPr>
          <w:p w14:paraId="66DF167D" w14:textId="77777777" w:rsidR="001E04CA" w:rsidRDefault="001E04CA" w:rsidP="001E04CA">
            <w:pPr>
              <w:pStyle w:val="TableParagraph"/>
              <w:rPr>
                <w:sz w:val="24"/>
              </w:rPr>
            </w:pPr>
            <w:r>
              <w:rPr>
                <w:sz w:val="24"/>
              </w:rPr>
              <w:t>Montenegro Diploma Record of Study</w:t>
            </w:r>
          </w:p>
        </w:tc>
        <w:tc>
          <w:tcPr>
            <w:tcW w:w="3964" w:type="dxa"/>
            <w:tcBorders>
              <w:top w:val="single" w:sz="4" w:space="0" w:color="000000"/>
              <w:left w:val="single" w:sz="4" w:space="0" w:color="000000"/>
              <w:bottom w:val="single" w:sz="4" w:space="0" w:color="000000"/>
              <w:right w:val="single" w:sz="4" w:space="0" w:color="000000"/>
            </w:tcBorders>
          </w:tcPr>
          <w:p w14:paraId="176EAE3A" w14:textId="77777777" w:rsidR="001E04CA" w:rsidRDefault="001E04CA" w:rsidP="001E04CA">
            <w:pPr>
              <w:pStyle w:val="TableParagraph"/>
              <w:rPr>
                <w:sz w:val="24"/>
              </w:rPr>
            </w:pPr>
            <w:r>
              <w:rPr>
                <w:sz w:val="24"/>
              </w:rPr>
              <w:t>Diplomaya Sahip Olmak</w:t>
            </w:r>
          </w:p>
        </w:tc>
      </w:tr>
      <w:tr w:rsidR="001E04CA" w14:paraId="682B5D9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E2152C4" w14:textId="77777777" w:rsidR="001E04CA" w:rsidRDefault="001E04CA" w:rsidP="00B11B60">
            <w:pPr>
              <w:pStyle w:val="TableParagraph"/>
              <w:ind w:left="110"/>
              <w:rPr>
                <w:sz w:val="24"/>
              </w:rPr>
            </w:pPr>
            <w:r>
              <w:rPr>
                <w:sz w:val="24"/>
              </w:rPr>
              <w:t>Katar</w:t>
            </w:r>
          </w:p>
        </w:tc>
        <w:tc>
          <w:tcPr>
            <w:tcW w:w="3990" w:type="dxa"/>
            <w:tcBorders>
              <w:top w:val="single" w:sz="4" w:space="0" w:color="000000"/>
              <w:left w:val="single" w:sz="4" w:space="0" w:color="000000"/>
              <w:bottom w:val="single" w:sz="4" w:space="0" w:color="000000"/>
              <w:right w:val="single" w:sz="4" w:space="0" w:color="000000"/>
            </w:tcBorders>
          </w:tcPr>
          <w:p w14:paraId="2F70E4D9" w14:textId="77777777" w:rsidR="001E04CA" w:rsidRDefault="001E04CA" w:rsidP="00B11B60">
            <w:pPr>
              <w:pStyle w:val="TableParagraph"/>
              <w:rPr>
                <w:sz w:val="24"/>
              </w:rPr>
            </w:pPr>
            <w:r>
              <w:rPr>
                <w:sz w:val="24"/>
              </w:rPr>
              <w:t>Al-Thanawiya Aama Qatari</w:t>
            </w:r>
          </w:p>
        </w:tc>
        <w:tc>
          <w:tcPr>
            <w:tcW w:w="3964" w:type="dxa"/>
            <w:tcBorders>
              <w:top w:val="single" w:sz="4" w:space="0" w:color="000000"/>
              <w:left w:val="single" w:sz="4" w:space="0" w:color="000000"/>
              <w:bottom w:val="single" w:sz="4" w:space="0" w:color="000000"/>
              <w:right w:val="single" w:sz="4" w:space="0" w:color="000000"/>
            </w:tcBorders>
          </w:tcPr>
          <w:p w14:paraId="190822CA" w14:textId="77777777" w:rsidR="001E04CA" w:rsidRDefault="001E04CA" w:rsidP="00B11B60">
            <w:pPr>
              <w:pStyle w:val="TableParagraph"/>
              <w:rPr>
                <w:sz w:val="24"/>
              </w:rPr>
            </w:pPr>
            <w:r>
              <w:rPr>
                <w:sz w:val="24"/>
              </w:rPr>
              <w:t>60%</w:t>
            </w:r>
          </w:p>
        </w:tc>
      </w:tr>
      <w:tr w:rsidR="001E04CA" w14:paraId="3761C61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2B1A119" w14:textId="77777777" w:rsidR="001E04CA" w:rsidRDefault="001E04CA" w:rsidP="00B11B60">
            <w:pPr>
              <w:pStyle w:val="TableParagraph"/>
              <w:ind w:left="110"/>
              <w:rPr>
                <w:sz w:val="24"/>
              </w:rPr>
            </w:pPr>
            <w:r>
              <w:rPr>
                <w:sz w:val="24"/>
              </w:rPr>
              <w:t>Kazakistan</w:t>
            </w:r>
          </w:p>
        </w:tc>
        <w:tc>
          <w:tcPr>
            <w:tcW w:w="3990" w:type="dxa"/>
            <w:tcBorders>
              <w:top w:val="single" w:sz="4" w:space="0" w:color="000000"/>
              <w:left w:val="single" w:sz="4" w:space="0" w:color="000000"/>
              <w:bottom w:val="single" w:sz="4" w:space="0" w:color="000000"/>
              <w:right w:val="single" w:sz="4" w:space="0" w:color="000000"/>
            </w:tcBorders>
          </w:tcPr>
          <w:p w14:paraId="537E2DF9"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2AB686E5" w14:textId="77777777" w:rsidR="001E04CA" w:rsidRDefault="001E04CA" w:rsidP="00B11B60">
            <w:pPr>
              <w:pStyle w:val="TableParagraph"/>
              <w:rPr>
                <w:sz w:val="24"/>
              </w:rPr>
            </w:pPr>
            <w:r>
              <w:rPr>
                <w:sz w:val="24"/>
              </w:rPr>
              <w:t>Diplomaya Sahip Olmak</w:t>
            </w:r>
          </w:p>
        </w:tc>
      </w:tr>
      <w:tr w:rsidR="001E04CA" w14:paraId="0D93DDE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CF89A4C" w14:textId="77777777" w:rsidR="001E04CA" w:rsidRDefault="001E04CA" w:rsidP="00B11B60">
            <w:pPr>
              <w:pStyle w:val="TableParagraph"/>
              <w:ind w:left="110"/>
              <w:rPr>
                <w:sz w:val="24"/>
              </w:rPr>
            </w:pPr>
            <w:r>
              <w:rPr>
                <w:sz w:val="24"/>
              </w:rPr>
              <w:t>Kenya</w:t>
            </w:r>
          </w:p>
        </w:tc>
        <w:tc>
          <w:tcPr>
            <w:tcW w:w="3990" w:type="dxa"/>
            <w:tcBorders>
              <w:top w:val="single" w:sz="4" w:space="0" w:color="000000"/>
              <w:left w:val="single" w:sz="4" w:space="0" w:color="000000"/>
              <w:bottom w:val="single" w:sz="4" w:space="0" w:color="000000"/>
              <w:right w:val="single" w:sz="4" w:space="0" w:color="000000"/>
            </w:tcBorders>
          </w:tcPr>
          <w:p w14:paraId="284435D2" w14:textId="77777777" w:rsidR="001E04CA" w:rsidRDefault="001E04CA" w:rsidP="00B11B60">
            <w:pPr>
              <w:pStyle w:val="TableParagraph"/>
              <w:rPr>
                <w:sz w:val="24"/>
              </w:rPr>
            </w:pPr>
            <w:r>
              <w:rPr>
                <w:sz w:val="24"/>
              </w:rPr>
              <w:t>Kenya Eğitim Sertifikası</w:t>
            </w:r>
          </w:p>
        </w:tc>
        <w:tc>
          <w:tcPr>
            <w:tcW w:w="3964" w:type="dxa"/>
            <w:tcBorders>
              <w:top w:val="single" w:sz="4" w:space="0" w:color="000000"/>
              <w:left w:val="single" w:sz="4" w:space="0" w:color="000000"/>
              <w:bottom w:val="single" w:sz="4" w:space="0" w:color="000000"/>
              <w:right w:val="single" w:sz="4" w:space="0" w:color="000000"/>
            </w:tcBorders>
          </w:tcPr>
          <w:p w14:paraId="5BD17575" w14:textId="77777777" w:rsidR="001E04CA" w:rsidRDefault="001E04CA" w:rsidP="00B11B60">
            <w:pPr>
              <w:pStyle w:val="TableParagraph"/>
              <w:rPr>
                <w:sz w:val="24"/>
              </w:rPr>
            </w:pPr>
            <w:r>
              <w:rPr>
                <w:sz w:val="24"/>
              </w:rPr>
              <w:t>C+</w:t>
            </w:r>
          </w:p>
        </w:tc>
      </w:tr>
      <w:tr w:rsidR="001E04CA" w14:paraId="29ABE79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CB3A214" w14:textId="77777777" w:rsidR="001E04CA" w:rsidRDefault="001E04CA" w:rsidP="00B11B60">
            <w:pPr>
              <w:pStyle w:val="TableParagraph"/>
              <w:ind w:left="110"/>
              <w:rPr>
                <w:sz w:val="24"/>
              </w:rPr>
            </w:pPr>
            <w:r>
              <w:rPr>
                <w:sz w:val="24"/>
              </w:rPr>
              <w:t>Kırgızistan</w:t>
            </w:r>
          </w:p>
        </w:tc>
        <w:tc>
          <w:tcPr>
            <w:tcW w:w="3990" w:type="dxa"/>
            <w:tcBorders>
              <w:top w:val="single" w:sz="4" w:space="0" w:color="000000"/>
              <w:left w:val="single" w:sz="4" w:space="0" w:color="000000"/>
              <w:bottom w:val="single" w:sz="4" w:space="0" w:color="000000"/>
              <w:right w:val="single" w:sz="4" w:space="0" w:color="000000"/>
            </w:tcBorders>
          </w:tcPr>
          <w:p w14:paraId="125DD2F4"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4728D85" w14:textId="77777777" w:rsidR="001E04CA" w:rsidRDefault="001E04CA" w:rsidP="00B11B60">
            <w:pPr>
              <w:pStyle w:val="TableParagraph"/>
              <w:rPr>
                <w:sz w:val="24"/>
              </w:rPr>
            </w:pPr>
            <w:r>
              <w:rPr>
                <w:sz w:val="24"/>
              </w:rPr>
              <w:t>Diplomaya Sahip Olmak</w:t>
            </w:r>
          </w:p>
        </w:tc>
      </w:tr>
      <w:tr w:rsidR="001E04CA" w14:paraId="7EF9778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2E0F94E" w14:textId="77777777" w:rsidR="001E04CA" w:rsidRDefault="001E04CA" w:rsidP="00B11B60">
            <w:pPr>
              <w:pStyle w:val="TableParagraph"/>
              <w:ind w:left="110"/>
              <w:rPr>
                <w:sz w:val="24"/>
              </w:rPr>
            </w:pPr>
            <w:r>
              <w:rPr>
                <w:sz w:val="24"/>
              </w:rPr>
              <w:t>Kolombia</w:t>
            </w:r>
          </w:p>
        </w:tc>
        <w:tc>
          <w:tcPr>
            <w:tcW w:w="3990" w:type="dxa"/>
            <w:tcBorders>
              <w:top w:val="single" w:sz="4" w:space="0" w:color="000000"/>
              <w:left w:val="single" w:sz="4" w:space="0" w:color="000000"/>
              <w:bottom w:val="single" w:sz="4" w:space="0" w:color="000000"/>
              <w:right w:val="single" w:sz="4" w:space="0" w:color="000000"/>
            </w:tcBorders>
          </w:tcPr>
          <w:p w14:paraId="4BC8F090" w14:textId="77777777" w:rsidR="001E04CA" w:rsidRDefault="001E04CA" w:rsidP="00B11B60">
            <w:pPr>
              <w:pStyle w:val="TableParagraph"/>
              <w:rPr>
                <w:sz w:val="24"/>
              </w:rPr>
            </w:pPr>
            <w:r>
              <w:rPr>
                <w:sz w:val="24"/>
              </w:rPr>
              <w:t>Colombia - Baccalaureate</w:t>
            </w:r>
          </w:p>
        </w:tc>
        <w:tc>
          <w:tcPr>
            <w:tcW w:w="3964" w:type="dxa"/>
            <w:tcBorders>
              <w:top w:val="single" w:sz="4" w:space="0" w:color="000000"/>
              <w:left w:val="single" w:sz="4" w:space="0" w:color="000000"/>
              <w:bottom w:val="single" w:sz="4" w:space="0" w:color="000000"/>
              <w:right w:val="single" w:sz="4" w:space="0" w:color="000000"/>
            </w:tcBorders>
          </w:tcPr>
          <w:p w14:paraId="76C1AC3C" w14:textId="77777777" w:rsidR="001E04CA" w:rsidRDefault="001E04CA" w:rsidP="00B11B60">
            <w:pPr>
              <w:pStyle w:val="TableParagraph"/>
              <w:rPr>
                <w:sz w:val="24"/>
              </w:rPr>
            </w:pPr>
            <w:r>
              <w:rPr>
                <w:sz w:val="24"/>
              </w:rPr>
              <w:t>50%</w:t>
            </w:r>
          </w:p>
        </w:tc>
      </w:tr>
      <w:tr w:rsidR="001E04CA" w14:paraId="043A2FD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36B4817" w14:textId="77777777" w:rsidR="001E04CA" w:rsidRDefault="001E04CA" w:rsidP="001E04CA">
            <w:pPr>
              <w:pStyle w:val="TableParagraph"/>
              <w:ind w:left="110"/>
              <w:rPr>
                <w:sz w:val="24"/>
              </w:rPr>
            </w:pPr>
            <w:r>
              <w:rPr>
                <w:sz w:val="24"/>
              </w:rPr>
              <w:t>Kosova</w:t>
            </w:r>
          </w:p>
        </w:tc>
        <w:tc>
          <w:tcPr>
            <w:tcW w:w="3990" w:type="dxa"/>
            <w:tcBorders>
              <w:top w:val="single" w:sz="4" w:space="0" w:color="000000"/>
              <w:left w:val="single" w:sz="4" w:space="0" w:color="000000"/>
              <w:bottom w:val="single" w:sz="4" w:space="0" w:color="000000"/>
              <w:right w:val="single" w:sz="4" w:space="0" w:color="000000"/>
            </w:tcBorders>
          </w:tcPr>
          <w:p w14:paraId="05B9704D" w14:textId="77777777" w:rsidR="001E04CA" w:rsidRDefault="001E04CA" w:rsidP="001E04CA">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615FA90" w14:textId="77777777" w:rsidR="001E04CA" w:rsidRDefault="001E04CA" w:rsidP="001E04CA">
            <w:pPr>
              <w:pStyle w:val="TableParagraph"/>
              <w:rPr>
                <w:sz w:val="24"/>
              </w:rPr>
            </w:pPr>
            <w:r>
              <w:rPr>
                <w:sz w:val="24"/>
              </w:rPr>
              <w:t>Diplomaya Sahip Olmak</w:t>
            </w:r>
          </w:p>
        </w:tc>
      </w:tr>
      <w:tr w:rsidR="001E04CA" w14:paraId="1F1AF919"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7494608" w14:textId="77777777" w:rsidR="001E04CA" w:rsidRDefault="001E04CA" w:rsidP="00B11B60">
            <w:pPr>
              <w:pStyle w:val="TableParagraph"/>
              <w:ind w:left="110"/>
              <w:rPr>
                <w:sz w:val="24"/>
              </w:rPr>
            </w:pPr>
            <w:r>
              <w:rPr>
                <w:sz w:val="24"/>
              </w:rPr>
              <w:t>Küba</w:t>
            </w:r>
          </w:p>
        </w:tc>
        <w:tc>
          <w:tcPr>
            <w:tcW w:w="3990" w:type="dxa"/>
            <w:tcBorders>
              <w:top w:val="single" w:sz="4" w:space="0" w:color="000000"/>
              <w:left w:val="single" w:sz="4" w:space="0" w:color="000000"/>
              <w:bottom w:val="single" w:sz="4" w:space="0" w:color="000000"/>
              <w:right w:val="single" w:sz="4" w:space="0" w:color="000000"/>
            </w:tcBorders>
          </w:tcPr>
          <w:p w14:paraId="61108A54" w14:textId="77777777" w:rsidR="001E04CA" w:rsidRDefault="001E04CA" w:rsidP="00B11B60">
            <w:pPr>
              <w:pStyle w:val="TableParagraph"/>
              <w:rPr>
                <w:sz w:val="24"/>
              </w:rPr>
            </w:pPr>
            <w:r>
              <w:rPr>
                <w:sz w:val="24"/>
              </w:rPr>
              <w:t>Diploma de Técnico de Segundo Grau</w:t>
            </w:r>
          </w:p>
        </w:tc>
        <w:tc>
          <w:tcPr>
            <w:tcW w:w="3964" w:type="dxa"/>
            <w:tcBorders>
              <w:top w:val="single" w:sz="4" w:space="0" w:color="000000"/>
              <w:left w:val="single" w:sz="4" w:space="0" w:color="000000"/>
              <w:bottom w:val="single" w:sz="4" w:space="0" w:color="000000"/>
              <w:right w:val="single" w:sz="4" w:space="0" w:color="000000"/>
            </w:tcBorders>
          </w:tcPr>
          <w:p w14:paraId="5297A828" w14:textId="77777777" w:rsidR="001E04CA" w:rsidRDefault="001E04CA" w:rsidP="00B11B60">
            <w:pPr>
              <w:pStyle w:val="TableParagraph"/>
              <w:rPr>
                <w:sz w:val="24"/>
              </w:rPr>
            </w:pPr>
            <w:r>
              <w:rPr>
                <w:sz w:val="24"/>
              </w:rPr>
              <w:t>50%</w:t>
            </w:r>
          </w:p>
        </w:tc>
      </w:tr>
      <w:tr w:rsidR="001E04CA" w14:paraId="04415508"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8D30381" w14:textId="77777777" w:rsidR="001E04CA" w:rsidRDefault="001E04CA" w:rsidP="00B11B60">
            <w:pPr>
              <w:pStyle w:val="TableParagraph"/>
              <w:ind w:left="110"/>
              <w:rPr>
                <w:sz w:val="24"/>
              </w:rPr>
            </w:pPr>
            <w:r>
              <w:rPr>
                <w:sz w:val="24"/>
              </w:rPr>
              <w:t>Letonya</w:t>
            </w:r>
          </w:p>
        </w:tc>
        <w:tc>
          <w:tcPr>
            <w:tcW w:w="3990" w:type="dxa"/>
            <w:tcBorders>
              <w:top w:val="single" w:sz="4" w:space="0" w:color="000000"/>
              <w:left w:val="single" w:sz="4" w:space="0" w:color="000000"/>
              <w:bottom w:val="single" w:sz="4" w:space="0" w:color="000000"/>
              <w:right w:val="single" w:sz="4" w:space="0" w:color="000000"/>
            </w:tcBorders>
          </w:tcPr>
          <w:p w14:paraId="023A5A63"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3AA385F" w14:textId="77777777" w:rsidR="001E04CA" w:rsidRDefault="001E04CA" w:rsidP="00B11B60">
            <w:pPr>
              <w:pStyle w:val="TableParagraph"/>
              <w:rPr>
                <w:sz w:val="24"/>
              </w:rPr>
            </w:pPr>
            <w:r>
              <w:rPr>
                <w:sz w:val="24"/>
              </w:rPr>
              <w:t>6</w:t>
            </w:r>
          </w:p>
        </w:tc>
      </w:tr>
      <w:tr w:rsidR="001E04CA" w14:paraId="0C24E10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967C715" w14:textId="77777777" w:rsidR="001E04CA" w:rsidRDefault="001E04CA" w:rsidP="001E04CA">
            <w:pPr>
              <w:pStyle w:val="TableParagraph"/>
              <w:ind w:left="110"/>
              <w:rPr>
                <w:sz w:val="24"/>
              </w:rPr>
            </w:pPr>
            <w:r>
              <w:rPr>
                <w:sz w:val="24"/>
              </w:rPr>
              <w:t>Libya</w:t>
            </w:r>
          </w:p>
        </w:tc>
        <w:tc>
          <w:tcPr>
            <w:tcW w:w="3990" w:type="dxa"/>
            <w:tcBorders>
              <w:top w:val="single" w:sz="4" w:space="0" w:color="000000"/>
              <w:left w:val="single" w:sz="4" w:space="0" w:color="000000"/>
              <w:bottom w:val="single" w:sz="4" w:space="0" w:color="000000"/>
              <w:right w:val="single" w:sz="4" w:space="0" w:color="000000"/>
            </w:tcBorders>
          </w:tcPr>
          <w:p w14:paraId="7D4D4CCA" w14:textId="77777777" w:rsidR="001E04CA" w:rsidRDefault="001E04CA" w:rsidP="001E04CA">
            <w:pPr>
              <w:pStyle w:val="TableParagraph"/>
              <w:rPr>
                <w:sz w:val="24"/>
              </w:rPr>
            </w:pPr>
            <w:r>
              <w:rPr>
                <w:sz w:val="24"/>
              </w:rPr>
              <w:t>Libya Al-Shahada-Al-Thanawiyya</w:t>
            </w:r>
          </w:p>
          <w:p w14:paraId="1987CB42" w14:textId="77777777" w:rsidR="001E04CA" w:rsidRDefault="001E04CA" w:rsidP="001E04CA">
            <w:pPr>
              <w:pStyle w:val="TableParagraph"/>
              <w:rPr>
                <w:sz w:val="24"/>
              </w:rPr>
            </w:pPr>
            <w:r>
              <w:rPr>
                <w:sz w:val="24"/>
              </w:rPr>
              <w:t>Sınavı</w:t>
            </w:r>
          </w:p>
        </w:tc>
        <w:tc>
          <w:tcPr>
            <w:tcW w:w="3964" w:type="dxa"/>
            <w:tcBorders>
              <w:top w:val="single" w:sz="4" w:space="0" w:color="000000"/>
              <w:left w:val="single" w:sz="4" w:space="0" w:color="000000"/>
              <w:bottom w:val="single" w:sz="4" w:space="0" w:color="000000"/>
              <w:right w:val="single" w:sz="4" w:space="0" w:color="000000"/>
            </w:tcBorders>
          </w:tcPr>
          <w:p w14:paraId="098D6FC8" w14:textId="77777777" w:rsidR="001E04CA" w:rsidRDefault="001E04CA" w:rsidP="001E04CA">
            <w:pPr>
              <w:pStyle w:val="TableParagraph"/>
              <w:rPr>
                <w:sz w:val="24"/>
              </w:rPr>
            </w:pPr>
            <w:r>
              <w:rPr>
                <w:sz w:val="24"/>
              </w:rPr>
              <w:t>Mühendislik Alanları için 180, Diğer</w:t>
            </w:r>
          </w:p>
          <w:p w14:paraId="1206061A" w14:textId="77777777" w:rsidR="001E04CA" w:rsidRDefault="001E04CA" w:rsidP="001E04CA">
            <w:pPr>
              <w:pStyle w:val="TableParagraph"/>
              <w:rPr>
                <w:sz w:val="24"/>
              </w:rPr>
            </w:pPr>
            <w:r>
              <w:rPr>
                <w:sz w:val="24"/>
              </w:rPr>
              <w:t>Alanlar İçin 170/</w:t>
            </w:r>
          </w:p>
        </w:tc>
      </w:tr>
      <w:tr w:rsidR="001E04CA" w14:paraId="4C8B4DB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DD87066" w14:textId="77777777" w:rsidR="001E04CA" w:rsidRDefault="001E04CA" w:rsidP="00B11B60">
            <w:pPr>
              <w:pStyle w:val="TableParagraph"/>
              <w:ind w:left="110"/>
              <w:rPr>
                <w:sz w:val="24"/>
              </w:rPr>
            </w:pPr>
            <w:r>
              <w:rPr>
                <w:sz w:val="24"/>
              </w:rPr>
              <w:t>Litvanya</w:t>
            </w:r>
          </w:p>
        </w:tc>
        <w:tc>
          <w:tcPr>
            <w:tcW w:w="3990" w:type="dxa"/>
            <w:tcBorders>
              <w:top w:val="single" w:sz="4" w:space="0" w:color="000000"/>
              <w:left w:val="single" w:sz="4" w:space="0" w:color="000000"/>
              <w:bottom w:val="single" w:sz="4" w:space="0" w:color="000000"/>
              <w:right w:val="single" w:sz="4" w:space="0" w:color="000000"/>
            </w:tcBorders>
          </w:tcPr>
          <w:p w14:paraId="735CEA1E" w14:textId="77777777" w:rsidR="001E04CA" w:rsidRDefault="001E04CA" w:rsidP="00B11B60">
            <w:pPr>
              <w:pStyle w:val="TableParagraph"/>
              <w:rPr>
                <w:sz w:val="24"/>
              </w:rPr>
            </w:pPr>
            <w:r>
              <w:rPr>
                <w:sz w:val="24"/>
              </w:rPr>
              <w:t>Brandos Atestatas</w:t>
            </w:r>
          </w:p>
        </w:tc>
        <w:tc>
          <w:tcPr>
            <w:tcW w:w="3964" w:type="dxa"/>
            <w:tcBorders>
              <w:top w:val="single" w:sz="4" w:space="0" w:color="000000"/>
              <w:left w:val="single" w:sz="4" w:space="0" w:color="000000"/>
              <w:bottom w:val="single" w:sz="4" w:space="0" w:color="000000"/>
              <w:right w:val="single" w:sz="4" w:space="0" w:color="000000"/>
            </w:tcBorders>
          </w:tcPr>
          <w:p w14:paraId="4E8E84D9" w14:textId="77777777" w:rsidR="001E04CA" w:rsidRDefault="001E04CA" w:rsidP="00B11B60">
            <w:pPr>
              <w:pStyle w:val="TableParagraph"/>
              <w:rPr>
                <w:sz w:val="24"/>
              </w:rPr>
            </w:pPr>
            <w:r>
              <w:rPr>
                <w:sz w:val="24"/>
              </w:rPr>
              <w:t>70</w:t>
            </w:r>
          </w:p>
        </w:tc>
      </w:tr>
      <w:tr w:rsidR="001E04CA" w14:paraId="425E7AC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731AAB2" w14:textId="77777777" w:rsidR="001E04CA" w:rsidRDefault="001E04CA" w:rsidP="00B11B60">
            <w:pPr>
              <w:pStyle w:val="TableParagraph"/>
              <w:ind w:left="110"/>
              <w:rPr>
                <w:sz w:val="24"/>
              </w:rPr>
            </w:pPr>
            <w:r>
              <w:rPr>
                <w:sz w:val="24"/>
              </w:rPr>
              <w:t>Lübnan</w:t>
            </w:r>
          </w:p>
        </w:tc>
        <w:tc>
          <w:tcPr>
            <w:tcW w:w="3990" w:type="dxa"/>
            <w:tcBorders>
              <w:top w:val="single" w:sz="4" w:space="0" w:color="000000"/>
              <w:left w:val="single" w:sz="4" w:space="0" w:color="000000"/>
              <w:bottom w:val="single" w:sz="4" w:space="0" w:color="000000"/>
              <w:right w:val="single" w:sz="4" w:space="0" w:color="000000"/>
            </w:tcBorders>
          </w:tcPr>
          <w:p w14:paraId="676E2523" w14:textId="77777777" w:rsidR="001E04CA" w:rsidRDefault="001E04CA" w:rsidP="00B11B60">
            <w:pPr>
              <w:pStyle w:val="TableParagraph"/>
              <w:rPr>
                <w:sz w:val="24"/>
              </w:rPr>
            </w:pPr>
            <w:r>
              <w:rPr>
                <w:sz w:val="24"/>
              </w:rPr>
              <w:t>Baccalaureate Libanals</w:t>
            </w:r>
          </w:p>
        </w:tc>
        <w:tc>
          <w:tcPr>
            <w:tcW w:w="3964" w:type="dxa"/>
            <w:tcBorders>
              <w:top w:val="single" w:sz="4" w:space="0" w:color="000000"/>
              <w:left w:val="single" w:sz="4" w:space="0" w:color="000000"/>
              <w:bottom w:val="single" w:sz="4" w:space="0" w:color="000000"/>
              <w:right w:val="single" w:sz="4" w:space="0" w:color="000000"/>
            </w:tcBorders>
          </w:tcPr>
          <w:p w14:paraId="07938B95" w14:textId="77777777" w:rsidR="001E04CA" w:rsidRDefault="001E04CA" w:rsidP="00B11B60">
            <w:pPr>
              <w:pStyle w:val="TableParagraph"/>
              <w:rPr>
                <w:sz w:val="24"/>
              </w:rPr>
            </w:pPr>
            <w:r>
              <w:rPr>
                <w:sz w:val="24"/>
              </w:rPr>
              <w:t>12</w:t>
            </w:r>
          </w:p>
        </w:tc>
      </w:tr>
      <w:tr w:rsidR="001E04CA" w14:paraId="6943A3F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D988E6A" w14:textId="77777777" w:rsidR="001E04CA" w:rsidRDefault="001E04CA" w:rsidP="00B11B60">
            <w:pPr>
              <w:pStyle w:val="TableParagraph"/>
              <w:ind w:left="110"/>
              <w:rPr>
                <w:sz w:val="24"/>
              </w:rPr>
            </w:pPr>
            <w:r>
              <w:rPr>
                <w:sz w:val="24"/>
              </w:rPr>
              <w:t>Madagaskar</w:t>
            </w:r>
          </w:p>
        </w:tc>
        <w:tc>
          <w:tcPr>
            <w:tcW w:w="3990" w:type="dxa"/>
            <w:tcBorders>
              <w:top w:val="single" w:sz="4" w:space="0" w:color="000000"/>
              <w:left w:val="single" w:sz="4" w:space="0" w:color="000000"/>
              <w:bottom w:val="single" w:sz="4" w:space="0" w:color="000000"/>
              <w:right w:val="single" w:sz="4" w:space="0" w:color="000000"/>
            </w:tcBorders>
          </w:tcPr>
          <w:p w14:paraId="209C50DA" w14:textId="77777777" w:rsidR="001E04CA" w:rsidRDefault="001E04CA" w:rsidP="00B11B60">
            <w:pPr>
              <w:pStyle w:val="TableParagraph"/>
              <w:rPr>
                <w:sz w:val="24"/>
              </w:rPr>
            </w:pPr>
            <w:r>
              <w:rPr>
                <w:sz w:val="24"/>
              </w:rPr>
              <w:t>Madagascar Baccalaureate</w:t>
            </w:r>
          </w:p>
        </w:tc>
        <w:tc>
          <w:tcPr>
            <w:tcW w:w="3964" w:type="dxa"/>
            <w:tcBorders>
              <w:top w:val="single" w:sz="4" w:space="0" w:color="000000"/>
              <w:left w:val="single" w:sz="4" w:space="0" w:color="000000"/>
              <w:bottom w:val="single" w:sz="4" w:space="0" w:color="000000"/>
              <w:right w:val="single" w:sz="4" w:space="0" w:color="000000"/>
            </w:tcBorders>
          </w:tcPr>
          <w:p w14:paraId="27D67498" w14:textId="77777777" w:rsidR="001E04CA" w:rsidRDefault="001E04CA" w:rsidP="00B11B60">
            <w:pPr>
              <w:pStyle w:val="TableParagraph"/>
              <w:rPr>
                <w:sz w:val="24"/>
              </w:rPr>
            </w:pPr>
            <w:r>
              <w:rPr>
                <w:sz w:val="24"/>
              </w:rPr>
              <w:t>11</w:t>
            </w:r>
          </w:p>
        </w:tc>
      </w:tr>
      <w:tr w:rsidR="001E04CA" w14:paraId="749D5FF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2F51B48" w14:textId="77777777" w:rsidR="001E04CA" w:rsidRDefault="001E04CA" w:rsidP="001E04CA">
            <w:pPr>
              <w:pStyle w:val="TableParagraph"/>
              <w:ind w:left="110"/>
              <w:rPr>
                <w:sz w:val="24"/>
              </w:rPr>
            </w:pPr>
            <w:r>
              <w:rPr>
                <w:sz w:val="24"/>
              </w:rPr>
              <w:t>Macaristan</w:t>
            </w:r>
          </w:p>
        </w:tc>
        <w:tc>
          <w:tcPr>
            <w:tcW w:w="3990" w:type="dxa"/>
            <w:tcBorders>
              <w:top w:val="single" w:sz="4" w:space="0" w:color="000000"/>
              <w:left w:val="single" w:sz="4" w:space="0" w:color="000000"/>
              <w:bottom w:val="single" w:sz="4" w:space="0" w:color="000000"/>
              <w:right w:val="single" w:sz="4" w:space="0" w:color="000000"/>
            </w:tcBorders>
          </w:tcPr>
          <w:p w14:paraId="702484FA" w14:textId="77777777" w:rsidR="001E04CA" w:rsidRDefault="001E04CA" w:rsidP="001E04CA">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440E5345" w14:textId="77777777" w:rsidR="001E04CA" w:rsidRDefault="001E04CA" w:rsidP="001E04CA">
            <w:pPr>
              <w:pStyle w:val="TableParagraph"/>
              <w:rPr>
                <w:sz w:val="24"/>
              </w:rPr>
            </w:pPr>
            <w:r>
              <w:rPr>
                <w:sz w:val="24"/>
              </w:rPr>
              <w:t>Diplomaya Sahip Olmak</w:t>
            </w:r>
          </w:p>
        </w:tc>
      </w:tr>
      <w:tr w:rsidR="001E04CA" w14:paraId="7C8F1ABC"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478A2FC" w14:textId="77777777" w:rsidR="001E04CA" w:rsidRDefault="001E04CA" w:rsidP="00B11B60">
            <w:pPr>
              <w:pStyle w:val="TableParagraph"/>
              <w:ind w:left="110"/>
              <w:rPr>
                <w:sz w:val="24"/>
              </w:rPr>
            </w:pPr>
            <w:r>
              <w:rPr>
                <w:sz w:val="24"/>
              </w:rPr>
              <w:t>Makedonya</w:t>
            </w:r>
          </w:p>
        </w:tc>
        <w:tc>
          <w:tcPr>
            <w:tcW w:w="3990" w:type="dxa"/>
            <w:tcBorders>
              <w:top w:val="single" w:sz="4" w:space="0" w:color="000000"/>
              <w:left w:val="single" w:sz="4" w:space="0" w:color="000000"/>
              <w:bottom w:val="single" w:sz="4" w:space="0" w:color="000000"/>
              <w:right w:val="single" w:sz="4" w:space="0" w:color="000000"/>
            </w:tcBorders>
          </w:tcPr>
          <w:p w14:paraId="3311865F"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425CC8C6" w14:textId="77777777" w:rsidR="001E04CA" w:rsidRDefault="001E04CA" w:rsidP="00B11B60">
            <w:pPr>
              <w:pStyle w:val="TableParagraph"/>
              <w:rPr>
                <w:sz w:val="24"/>
              </w:rPr>
            </w:pPr>
            <w:r>
              <w:rPr>
                <w:sz w:val="24"/>
              </w:rPr>
              <w:t>Diplomaya Sahip Olmak</w:t>
            </w:r>
          </w:p>
        </w:tc>
      </w:tr>
      <w:tr w:rsidR="001E04CA" w14:paraId="6C2D3FF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9019117" w14:textId="77777777" w:rsidR="001E04CA" w:rsidRDefault="001E04CA" w:rsidP="00B11B60">
            <w:pPr>
              <w:pStyle w:val="TableParagraph"/>
              <w:ind w:left="110"/>
              <w:rPr>
                <w:sz w:val="24"/>
              </w:rPr>
            </w:pPr>
            <w:r>
              <w:rPr>
                <w:sz w:val="24"/>
              </w:rPr>
              <w:t>Mali</w:t>
            </w:r>
          </w:p>
        </w:tc>
        <w:tc>
          <w:tcPr>
            <w:tcW w:w="3990" w:type="dxa"/>
            <w:tcBorders>
              <w:top w:val="single" w:sz="4" w:space="0" w:color="000000"/>
              <w:left w:val="single" w:sz="4" w:space="0" w:color="000000"/>
              <w:bottom w:val="single" w:sz="4" w:space="0" w:color="000000"/>
              <w:right w:val="single" w:sz="4" w:space="0" w:color="000000"/>
            </w:tcBorders>
          </w:tcPr>
          <w:p w14:paraId="6C27DD52" w14:textId="77777777" w:rsidR="001E04CA" w:rsidRDefault="001E04CA" w:rsidP="00B11B60">
            <w:pPr>
              <w:pStyle w:val="TableParagraph"/>
              <w:rPr>
                <w:sz w:val="24"/>
              </w:rPr>
            </w:pPr>
            <w:r>
              <w:rPr>
                <w:sz w:val="24"/>
              </w:rPr>
              <w:t>Mali Baccalaureate</w:t>
            </w:r>
          </w:p>
        </w:tc>
        <w:tc>
          <w:tcPr>
            <w:tcW w:w="3964" w:type="dxa"/>
            <w:tcBorders>
              <w:top w:val="single" w:sz="4" w:space="0" w:color="000000"/>
              <w:left w:val="single" w:sz="4" w:space="0" w:color="000000"/>
              <w:bottom w:val="single" w:sz="4" w:space="0" w:color="000000"/>
              <w:right w:val="single" w:sz="4" w:space="0" w:color="000000"/>
            </w:tcBorders>
          </w:tcPr>
          <w:p w14:paraId="506274F2" w14:textId="77777777" w:rsidR="001E04CA" w:rsidRDefault="001E04CA" w:rsidP="00B11B60">
            <w:pPr>
              <w:pStyle w:val="TableParagraph"/>
              <w:rPr>
                <w:sz w:val="24"/>
              </w:rPr>
            </w:pPr>
            <w:r>
              <w:rPr>
                <w:sz w:val="24"/>
              </w:rPr>
              <w:t>11</w:t>
            </w:r>
          </w:p>
        </w:tc>
      </w:tr>
      <w:tr w:rsidR="001E04CA" w14:paraId="2EBBEB55"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EFB5DE4" w14:textId="77777777" w:rsidR="001E04CA" w:rsidRDefault="001E04CA" w:rsidP="001E04CA">
            <w:pPr>
              <w:pStyle w:val="TableParagraph"/>
              <w:ind w:left="110"/>
              <w:rPr>
                <w:sz w:val="24"/>
              </w:rPr>
            </w:pPr>
            <w:r>
              <w:rPr>
                <w:sz w:val="24"/>
              </w:rPr>
              <w:lastRenderedPageBreak/>
              <w:t>Malawi</w:t>
            </w:r>
          </w:p>
        </w:tc>
        <w:tc>
          <w:tcPr>
            <w:tcW w:w="3990" w:type="dxa"/>
            <w:tcBorders>
              <w:top w:val="single" w:sz="4" w:space="0" w:color="000000"/>
              <w:left w:val="single" w:sz="4" w:space="0" w:color="000000"/>
              <w:bottom w:val="single" w:sz="4" w:space="0" w:color="000000"/>
              <w:right w:val="single" w:sz="4" w:space="0" w:color="000000"/>
            </w:tcBorders>
          </w:tcPr>
          <w:p w14:paraId="2C4DBD2F" w14:textId="77777777" w:rsidR="001E04CA" w:rsidRDefault="001E04CA" w:rsidP="001E04CA">
            <w:pPr>
              <w:pStyle w:val="TableParagraph"/>
              <w:rPr>
                <w:sz w:val="24"/>
              </w:rPr>
            </w:pPr>
            <w:r>
              <w:rPr>
                <w:sz w:val="24"/>
              </w:rPr>
              <w:t>School Certificate of Education Exam.</w:t>
            </w:r>
          </w:p>
          <w:p w14:paraId="3D5F873F" w14:textId="77777777" w:rsidR="001E04CA" w:rsidRDefault="001E04CA" w:rsidP="001E04CA">
            <w:pPr>
              <w:pStyle w:val="TableParagraph"/>
              <w:rPr>
                <w:sz w:val="24"/>
              </w:rPr>
            </w:pPr>
            <w:r>
              <w:rPr>
                <w:sz w:val="24"/>
              </w:rPr>
              <w:t>(MSCE)</w:t>
            </w:r>
          </w:p>
        </w:tc>
        <w:tc>
          <w:tcPr>
            <w:tcW w:w="3964" w:type="dxa"/>
            <w:tcBorders>
              <w:top w:val="single" w:sz="4" w:space="0" w:color="000000"/>
              <w:left w:val="single" w:sz="4" w:space="0" w:color="000000"/>
              <w:bottom w:val="single" w:sz="4" w:space="0" w:color="000000"/>
              <w:right w:val="single" w:sz="4" w:space="0" w:color="000000"/>
            </w:tcBorders>
          </w:tcPr>
          <w:p w14:paraId="14D44731" w14:textId="77777777" w:rsidR="001E04CA" w:rsidRDefault="001E04CA" w:rsidP="001E04CA">
            <w:pPr>
              <w:pStyle w:val="TableParagraph"/>
              <w:rPr>
                <w:sz w:val="24"/>
              </w:rPr>
            </w:pPr>
            <w:r>
              <w:rPr>
                <w:sz w:val="24"/>
              </w:rPr>
              <w:t>C</w:t>
            </w:r>
          </w:p>
        </w:tc>
      </w:tr>
      <w:tr w:rsidR="001E04CA" w14:paraId="12ABD43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A3FEF1F" w14:textId="77777777" w:rsidR="001E04CA" w:rsidRDefault="001E04CA" w:rsidP="001E04CA">
            <w:pPr>
              <w:pStyle w:val="TableParagraph"/>
              <w:ind w:left="110"/>
              <w:rPr>
                <w:sz w:val="24"/>
              </w:rPr>
            </w:pPr>
            <w:r>
              <w:rPr>
                <w:sz w:val="24"/>
              </w:rPr>
              <w:t>Malezya</w:t>
            </w:r>
          </w:p>
        </w:tc>
        <w:tc>
          <w:tcPr>
            <w:tcW w:w="3990" w:type="dxa"/>
            <w:tcBorders>
              <w:top w:val="single" w:sz="4" w:space="0" w:color="000000"/>
              <w:left w:val="single" w:sz="4" w:space="0" w:color="000000"/>
              <w:bottom w:val="single" w:sz="4" w:space="0" w:color="000000"/>
              <w:right w:val="single" w:sz="4" w:space="0" w:color="000000"/>
            </w:tcBorders>
          </w:tcPr>
          <w:p w14:paraId="01C570E7" w14:textId="77777777" w:rsidR="001E04CA" w:rsidRDefault="001E04CA" w:rsidP="001E04CA">
            <w:pPr>
              <w:pStyle w:val="TableParagraph"/>
              <w:rPr>
                <w:sz w:val="24"/>
              </w:rPr>
            </w:pPr>
            <w:r>
              <w:rPr>
                <w:sz w:val="24"/>
              </w:rPr>
              <w:t>Malezya Sijil Pelajaran Malaysia / Malezya Eğitim Sertifikası / Sijil</w:t>
            </w:r>
          </w:p>
          <w:p w14:paraId="0E88EC1E" w14:textId="77777777" w:rsidR="001E04CA" w:rsidRDefault="001E04CA" w:rsidP="001E04CA">
            <w:pPr>
              <w:pStyle w:val="TableParagraph"/>
              <w:rPr>
                <w:sz w:val="24"/>
              </w:rPr>
            </w:pPr>
            <w:r>
              <w:rPr>
                <w:sz w:val="24"/>
              </w:rPr>
              <w:t>Tinggi Persekolahan Malaysia / Malezya Lise Sertifikası</w:t>
            </w:r>
          </w:p>
        </w:tc>
        <w:tc>
          <w:tcPr>
            <w:tcW w:w="3964" w:type="dxa"/>
            <w:tcBorders>
              <w:top w:val="single" w:sz="4" w:space="0" w:color="000000"/>
              <w:left w:val="single" w:sz="4" w:space="0" w:color="000000"/>
              <w:bottom w:val="single" w:sz="4" w:space="0" w:color="000000"/>
              <w:right w:val="single" w:sz="4" w:space="0" w:color="000000"/>
            </w:tcBorders>
          </w:tcPr>
          <w:p w14:paraId="35D6F618" w14:textId="77777777" w:rsidR="001E04CA" w:rsidRDefault="001E04CA" w:rsidP="001E04CA">
            <w:pPr>
              <w:pStyle w:val="TableParagraph"/>
              <w:rPr>
                <w:sz w:val="24"/>
              </w:rPr>
            </w:pPr>
            <w:r>
              <w:rPr>
                <w:sz w:val="24"/>
              </w:rPr>
              <w:t xml:space="preserve">İki dersten (A) derecesi ile geçmek ve Lise diplomasında %50 başarıya </w:t>
            </w:r>
            <w:r w:rsidRPr="001E04CA">
              <w:rPr>
                <w:sz w:val="24"/>
              </w:rPr>
              <w:t xml:space="preserve">sahip </w:t>
            </w:r>
            <w:r>
              <w:rPr>
                <w:sz w:val="24"/>
              </w:rPr>
              <w:t>olmak.</w:t>
            </w:r>
          </w:p>
        </w:tc>
      </w:tr>
      <w:tr w:rsidR="001E04CA" w14:paraId="05AC558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4F9A948" w14:textId="77777777" w:rsidR="001E04CA" w:rsidRDefault="001E04CA" w:rsidP="00B11B60">
            <w:pPr>
              <w:pStyle w:val="TableParagraph"/>
              <w:ind w:left="110"/>
              <w:rPr>
                <w:sz w:val="24"/>
              </w:rPr>
            </w:pPr>
            <w:r>
              <w:rPr>
                <w:sz w:val="24"/>
              </w:rPr>
              <w:t>Mexiko</w:t>
            </w:r>
          </w:p>
        </w:tc>
        <w:tc>
          <w:tcPr>
            <w:tcW w:w="3990" w:type="dxa"/>
            <w:tcBorders>
              <w:top w:val="single" w:sz="4" w:space="0" w:color="000000"/>
              <w:left w:val="single" w:sz="4" w:space="0" w:color="000000"/>
              <w:bottom w:val="single" w:sz="4" w:space="0" w:color="000000"/>
              <w:right w:val="single" w:sz="4" w:space="0" w:color="000000"/>
            </w:tcBorders>
          </w:tcPr>
          <w:p w14:paraId="58E024CB" w14:textId="77777777" w:rsidR="001E04CA" w:rsidRDefault="001E04CA" w:rsidP="00B11B60">
            <w:pPr>
              <w:pStyle w:val="TableParagraph"/>
              <w:rPr>
                <w:sz w:val="24"/>
              </w:rPr>
            </w:pPr>
            <w:r>
              <w:rPr>
                <w:sz w:val="24"/>
              </w:rPr>
              <w:t>Mexico Baccalaureate</w:t>
            </w:r>
          </w:p>
        </w:tc>
        <w:tc>
          <w:tcPr>
            <w:tcW w:w="3964" w:type="dxa"/>
            <w:tcBorders>
              <w:top w:val="single" w:sz="4" w:space="0" w:color="000000"/>
              <w:left w:val="single" w:sz="4" w:space="0" w:color="000000"/>
              <w:bottom w:val="single" w:sz="4" w:space="0" w:color="000000"/>
              <w:right w:val="single" w:sz="4" w:space="0" w:color="000000"/>
            </w:tcBorders>
          </w:tcPr>
          <w:p w14:paraId="29F06055" w14:textId="77777777" w:rsidR="001E04CA" w:rsidRDefault="001E04CA" w:rsidP="00B11B60">
            <w:pPr>
              <w:pStyle w:val="TableParagraph"/>
              <w:rPr>
                <w:sz w:val="24"/>
              </w:rPr>
            </w:pPr>
            <w:r>
              <w:rPr>
                <w:sz w:val="24"/>
              </w:rPr>
              <w:t>50%</w:t>
            </w:r>
          </w:p>
        </w:tc>
      </w:tr>
      <w:tr w:rsidR="001E04CA" w14:paraId="655215BD"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F59DBCF" w14:textId="77777777" w:rsidR="001E04CA" w:rsidRDefault="001E04CA" w:rsidP="001E04CA">
            <w:pPr>
              <w:pStyle w:val="TableParagraph"/>
              <w:ind w:left="110"/>
              <w:rPr>
                <w:sz w:val="24"/>
              </w:rPr>
            </w:pPr>
            <w:r>
              <w:rPr>
                <w:sz w:val="24"/>
              </w:rPr>
              <w:t>Mısır</w:t>
            </w:r>
          </w:p>
        </w:tc>
        <w:tc>
          <w:tcPr>
            <w:tcW w:w="3990" w:type="dxa"/>
            <w:tcBorders>
              <w:top w:val="single" w:sz="4" w:space="0" w:color="000000"/>
              <w:left w:val="single" w:sz="4" w:space="0" w:color="000000"/>
              <w:bottom w:val="single" w:sz="4" w:space="0" w:color="000000"/>
              <w:right w:val="single" w:sz="4" w:space="0" w:color="000000"/>
            </w:tcBorders>
          </w:tcPr>
          <w:p w14:paraId="75525DC7" w14:textId="77777777" w:rsidR="001E04CA" w:rsidRDefault="001E04CA" w:rsidP="001E04CA">
            <w:pPr>
              <w:pStyle w:val="TableParagraph"/>
              <w:rPr>
                <w:sz w:val="24"/>
              </w:rPr>
            </w:pPr>
            <w:r>
              <w:rPr>
                <w:sz w:val="24"/>
              </w:rPr>
              <w:t>Thanaweya Amma General Public</w:t>
            </w:r>
          </w:p>
          <w:p w14:paraId="73E4835E" w14:textId="77777777" w:rsidR="001E04CA" w:rsidRDefault="001E04CA" w:rsidP="001E04CA">
            <w:pPr>
              <w:pStyle w:val="TableParagraph"/>
              <w:rPr>
                <w:sz w:val="24"/>
              </w:rPr>
            </w:pPr>
            <w:r>
              <w:rPr>
                <w:sz w:val="24"/>
              </w:rPr>
              <w:t>Examination</w:t>
            </w:r>
          </w:p>
        </w:tc>
        <w:tc>
          <w:tcPr>
            <w:tcW w:w="3964" w:type="dxa"/>
            <w:tcBorders>
              <w:top w:val="single" w:sz="4" w:space="0" w:color="000000"/>
              <w:left w:val="single" w:sz="4" w:space="0" w:color="000000"/>
              <w:bottom w:val="single" w:sz="4" w:space="0" w:color="000000"/>
              <w:right w:val="single" w:sz="4" w:space="0" w:color="000000"/>
            </w:tcBorders>
          </w:tcPr>
          <w:p w14:paraId="20909287" w14:textId="77777777" w:rsidR="001E04CA" w:rsidRDefault="001E04CA" w:rsidP="001E04CA">
            <w:pPr>
              <w:pStyle w:val="TableParagraph"/>
              <w:rPr>
                <w:sz w:val="24"/>
              </w:rPr>
            </w:pPr>
            <w:r>
              <w:rPr>
                <w:sz w:val="24"/>
              </w:rPr>
              <w:t>50</w:t>
            </w:r>
          </w:p>
        </w:tc>
      </w:tr>
      <w:tr w:rsidR="001E04CA" w14:paraId="3765D05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918E58E" w14:textId="77777777" w:rsidR="001E04CA" w:rsidRDefault="001E04CA" w:rsidP="00B11B60">
            <w:pPr>
              <w:pStyle w:val="TableParagraph"/>
              <w:ind w:left="110"/>
              <w:rPr>
                <w:sz w:val="24"/>
              </w:rPr>
            </w:pPr>
            <w:r>
              <w:rPr>
                <w:sz w:val="24"/>
              </w:rPr>
              <w:t>Moğolistan</w:t>
            </w:r>
          </w:p>
        </w:tc>
        <w:tc>
          <w:tcPr>
            <w:tcW w:w="3990" w:type="dxa"/>
            <w:tcBorders>
              <w:top w:val="single" w:sz="4" w:space="0" w:color="000000"/>
              <w:left w:val="single" w:sz="4" w:space="0" w:color="000000"/>
              <w:bottom w:val="single" w:sz="4" w:space="0" w:color="000000"/>
              <w:right w:val="single" w:sz="4" w:space="0" w:color="000000"/>
            </w:tcBorders>
          </w:tcPr>
          <w:p w14:paraId="6B2B2FA8"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72D02D46" w14:textId="77777777" w:rsidR="001E04CA" w:rsidRDefault="001E04CA" w:rsidP="00B11B60">
            <w:pPr>
              <w:pStyle w:val="TableParagraph"/>
              <w:rPr>
                <w:sz w:val="24"/>
              </w:rPr>
            </w:pPr>
            <w:r>
              <w:rPr>
                <w:sz w:val="24"/>
              </w:rPr>
              <w:t>Diplomaya Sahip Olmak</w:t>
            </w:r>
          </w:p>
        </w:tc>
      </w:tr>
      <w:tr w:rsidR="001E04CA" w14:paraId="7F995C29"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7F66176" w14:textId="77777777" w:rsidR="001E04CA" w:rsidRDefault="001E04CA" w:rsidP="00B11B60">
            <w:pPr>
              <w:pStyle w:val="TableParagraph"/>
              <w:ind w:left="110"/>
              <w:rPr>
                <w:sz w:val="24"/>
              </w:rPr>
            </w:pPr>
            <w:r>
              <w:rPr>
                <w:sz w:val="24"/>
              </w:rPr>
              <w:t>Moldova</w:t>
            </w:r>
          </w:p>
        </w:tc>
        <w:tc>
          <w:tcPr>
            <w:tcW w:w="3990" w:type="dxa"/>
            <w:tcBorders>
              <w:top w:val="single" w:sz="4" w:space="0" w:color="000000"/>
              <w:left w:val="single" w:sz="4" w:space="0" w:color="000000"/>
              <w:bottom w:val="single" w:sz="4" w:space="0" w:color="000000"/>
              <w:right w:val="single" w:sz="4" w:space="0" w:color="000000"/>
            </w:tcBorders>
          </w:tcPr>
          <w:p w14:paraId="2205CD20"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539B159F" w14:textId="77777777" w:rsidR="001E04CA" w:rsidRDefault="001E04CA" w:rsidP="00B11B60">
            <w:pPr>
              <w:pStyle w:val="TableParagraph"/>
              <w:rPr>
                <w:sz w:val="24"/>
              </w:rPr>
            </w:pPr>
            <w:r>
              <w:rPr>
                <w:sz w:val="24"/>
              </w:rPr>
              <w:t>Diplomaya Sahip Olmak</w:t>
            </w:r>
          </w:p>
        </w:tc>
      </w:tr>
      <w:tr w:rsidR="001E04CA" w14:paraId="295C201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9718436" w14:textId="77777777" w:rsidR="001E04CA" w:rsidRDefault="001E04CA" w:rsidP="00B11B60">
            <w:pPr>
              <w:pStyle w:val="TableParagraph"/>
              <w:ind w:left="110"/>
              <w:rPr>
                <w:sz w:val="24"/>
              </w:rPr>
            </w:pPr>
            <w:r>
              <w:rPr>
                <w:sz w:val="24"/>
              </w:rPr>
              <w:t>Moritanya</w:t>
            </w:r>
          </w:p>
        </w:tc>
        <w:tc>
          <w:tcPr>
            <w:tcW w:w="3990" w:type="dxa"/>
            <w:tcBorders>
              <w:top w:val="single" w:sz="4" w:space="0" w:color="000000"/>
              <w:left w:val="single" w:sz="4" w:space="0" w:color="000000"/>
              <w:bottom w:val="single" w:sz="4" w:space="0" w:color="000000"/>
              <w:right w:val="single" w:sz="4" w:space="0" w:color="000000"/>
            </w:tcBorders>
          </w:tcPr>
          <w:p w14:paraId="52E9D412"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F79A92D" w14:textId="77777777" w:rsidR="001E04CA" w:rsidRDefault="001E04CA" w:rsidP="00B11B60">
            <w:pPr>
              <w:pStyle w:val="TableParagraph"/>
              <w:rPr>
                <w:sz w:val="24"/>
              </w:rPr>
            </w:pPr>
            <w:r>
              <w:rPr>
                <w:sz w:val="24"/>
              </w:rPr>
              <w:t>50%</w:t>
            </w:r>
          </w:p>
        </w:tc>
      </w:tr>
      <w:tr w:rsidR="001E04CA" w14:paraId="3960AD0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E486FEB" w14:textId="77777777" w:rsidR="001E04CA" w:rsidRDefault="001E04CA" w:rsidP="00B11B60">
            <w:pPr>
              <w:pStyle w:val="TableParagraph"/>
              <w:ind w:left="110"/>
              <w:rPr>
                <w:sz w:val="24"/>
              </w:rPr>
            </w:pPr>
            <w:r>
              <w:rPr>
                <w:sz w:val="24"/>
              </w:rPr>
              <w:t>Mozambik</w:t>
            </w:r>
          </w:p>
        </w:tc>
        <w:tc>
          <w:tcPr>
            <w:tcW w:w="3990" w:type="dxa"/>
            <w:tcBorders>
              <w:top w:val="single" w:sz="4" w:space="0" w:color="000000"/>
              <w:left w:val="single" w:sz="4" w:space="0" w:color="000000"/>
              <w:bottom w:val="single" w:sz="4" w:space="0" w:color="000000"/>
              <w:right w:val="single" w:sz="4" w:space="0" w:color="000000"/>
            </w:tcBorders>
          </w:tcPr>
          <w:p w14:paraId="4BFA687B"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08715EA" w14:textId="77777777" w:rsidR="001E04CA" w:rsidRDefault="001E04CA" w:rsidP="00B11B60">
            <w:pPr>
              <w:pStyle w:val="TableParagraph"/>
              <w:rPr>
                <w:sz w:val="24"/>
              </w:rPr>
            </w:pPr>
            <w:r>
              <w:rPr>
                <w:sz w:val="24"/>
              </w:rPr>
              <w:t>Diplomaya Sahip Olmak</w:t>
            </w:r>
          </w:p>
        </w:tc>
      </w:tr>
      <w:tr w:rsidR="001E04CA" w14:paraId="51E4907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CDB3C36" w14:textId="77777777" w:rsidR="001E04CA" w:rsidRDefault="001E04CA" w:rsidP="001E04CA">
            <w:pPr>
              <w:pStyle w:val="TableParagraph"/>
              <w:ind w:left="110"/>
              <w:rPr>
                <w:sz w:val="24"/>
              </w:rPr>
            </w:pPr>
            <w:r>
              <w:rPr>
                <w:sz w:val="24"/>
              </w:rPr>
              <w:t>Myanmar</w:t>
            </w:r>
          </w:p>
        </w:tc>
        <w:tc>
          <w:tcPr>
            <w:tcW w:w="3990" w:type="dxa"/>
            <w:tcBorders>
              <w:top w:val="single" w:sz="4" w:space="0" w:color="000000"/>
              <w:left w:val="single" w:sz="4" w:space="0" w:color="000000"/>
              <w:bottom w:val="single" w:sz="4" w:space="0" w:color="000000"/>
              <w:right w:val="single" w:sz="4" w:space="0" w:color="000000"/>
            </w:tcBorders>
          </w:tcPr>
          <w:p w14:paraId="11A1CCD2" w14:textId="77777777" w:rsidR="001E04CA" w:rsidRDefault="001E04CA" w:rsidP="001E04CA">
            <w:pPr>
              <w:pStyle w:val="TableParagraph"/>
              <w:rPr>
                <w:sz w:val="24"/>
              </w:rPr>
            </w:pPr>
            <w:r>
              <w:rPr>
                <w:sz w:val="24"/>
              </w:rPr>
              <w:t>Basic Education Standart Exam</w:t>
            </w:r>
          </w:p>
          <w:p w14:paraId="073B48AB" w14:textId="77777777" w:rsidR="001E04CA" w:rsidRDefault="001E04CA" w:rsidP="001E04CA">
            <w:pPr>
              <w:pStyle w:val="TableParagraph"/>
              <w:rPr>
                <w:sz w:val="24"/>
              </w:rPr>
            </w:pPr>
            <w:r>
              <w:rPr>
                <w:sz w:val="24"/>
              </w:rPr>
              <w:t>(Matriculation)</w:t>
            </w:r>
          </w:p>
        </w:tc>
        <w:tc>
          <w:tcPr>
            <w:tcW w:w="3964" w:type="dxa"/>
            <w:tcBorders>
              <w:top w:val="single" w:sz="4" w:space="0" w:color="000000"/>
              <w:left w:val="single" w:sz="4" w:space="0" w:color="000000"/>
              <w:bottom w:val="single" w:sz="4" w:space="0" w:color="000000"/>
              <w:right w:val="single" w:sz="4" w:space="0" w:color="000000"/>
            </w:tcBorders>
          </w:tcPr>
          <w:p w14:paraId="085F7A54" w14:textId="77777777" w:rsidR="001E04CA" w:rsidRDefault="001E04CA" w:rsidP="001E04CA">
            <w:pPr>
              <w:pStyle w:val="TableParagraph"/>
              <w:rPr>
                <w:sz w:val="24"/>
              </w:rPr>
            </w:pPr>
            <w:r>
              <w:rPr>
                <w:sz w:val="24"/>
              </w:rPr>
              <w:t>60%</w:t>
            </w:r>
          </w:p>
        </w:tc>
      </w:tr>
      <w:tr w:rsidR="001E04CA" w14:paraId="48B94C6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88684DC" w14:textId="77777777" w:rsidR="001E04CA" w:rsidRDefault="001E04CA" w:rsidP="00B11B60">
            <w:pPr>
              <w:pStyle w:val="TableParagraph"/>
              <w:ind w:left="110"/>
              <w:rPr>
                <w:sz w:val="24"/>
              </w:rPr>
            </w:pPr>
            <w:r>
              <w:rPr>
                <w:sz w:val="24"/>
              </w:rPr>
              <w:t>Nepal</w:t>
            </w:r>
          </w:p>
        </w:tc>
        <w:tc>
          <w:tcPr>
            <w:tcW w:w="3990" w:type="dxa"/>
            <w:tcBorders>
              <w:top w:val="single" w:sz="4" w:space="0" w:color="000000"/>
              <w:left w:val="single" w:sz="4" w:space="0" w:color="000000"/>
              <w:bottom w:val="single" w:sz="4" w:space="0" w:color="000000"/>
              <w:right w:val="single" w:sz="4" w:space="0" w:color="000000"/>
            </w:tcBorders>
          </w:tcPr>
          <w:p w14:paraId="6BA3DA24"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7F47857" w14:textId="77777777" w:rsidR="001E04CA" w:rsidRDefault="001E04CA" w:rsidP="00B11B60">
            <w:pPr>
              <w:pStyle w:val="TableParagraph"/>
              <w:rPr>
                <w:sz w:val="24"/>
              </w:rPr>
            </w:pPr>
            <w:r>
              <w:rPr>
                <w:sz w:val="24"/>
              </w:rPr>
              <w:t>60%</w:t>
            </w:r>
          </w:p>
        </w:tc>
      </w:tr>
      <w:tr w:rsidR="001E04CA" w14:paraId="351CA10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7B4674E" w14:textId="77777777" w:rsidR="001E04CA" w:rsidRDefault="001E04CA" w:rsidP="001E04CA">
            <w:pPr>
              <w:pStyle w:val="TableParagraph"/>
              <w:ind w:left="110"/>
              <w:rPr>
                <w:sz w:val="24"/>
              </w:rPr>
            </w:pPr>
            <w:r>
              <w:rPr>
                <w:sz w:val="24"/>
              </w:rPr>
              <w:t>Nijer</w:t>
            </w:r>
          </w:p>
        </w:tc>
        <w:tc>
          <w:tcPr>
            <w:tcW w:w="3990" w:type="dxa"/>
            <w:tcBorders>
              <w:top w:val="single" w:sz="4" w:space="0" w:color="000000"/>
              <w:left w:val="single" w:sz="4" w:space="0" w:color="000000"/>
              <w:bottom w:val="single" w:sz="4" w:space="0" w:color="000000"/>
              <w:right w:val="single" w:sz="4" w:space="0" w:color="000000"/>
            </w:tcBorders>
          </w:tcPr>
          <w:p w14:paraId="2EEBE00C" w14:textId="77777777" w:rsidR="001E04CA" w:rsidRDefault="001E04CA" w:rsidP="001E04CA">
            <w:pPr>
              <w:pStyle w:val="TableParagraph"/>
              <w:rPr>
                <w:sz w:val="24"/>
              </w:rPr>
            </w:pPr>
            <w:r>
              <w:rPr>
                <w:sz w:val="24"/>
              </w:rPr>
              <w:t>Nijer Baccalaureate</w:t>
            </w:r>
          </w:p>
        </w:tc>
        <w:tc>
          <w:tcPr>
            <w:tcW w:w="3964" w:type="dxa"/>
            <w:tcBorders>
              <w:top w:val="single" w:sz="4" w:space="0" w:color="000000"/>
              <w:left w:val="single" w:sz="4" w:space="0" w:color="000000"/>
              <w:bottom w:val="single" w:sz="4" w:space="0" w:color="000000"/>
              <w:right w:val="single" w:sz="4" w:space="0" w:color="000000"/>
            </w:tcBorders>
          </w:tcPr>
          <w:p w14:paraId="29FEF57E" w14:textId="77777777" w:rsidR="001E04CA" w:rsidRDefault="001E04CA" w:rsidP="001E04CA">
            <w:pPr>
              <w:pStyle w:val="TableParagraph"/>
              <w:rPr>
                <w:sz w:val="24"/>
              </w:rPr>
            </w:pPr>
            <w:r>
              <w:rPr>
                <w:sz w:val="24"/>
              </w:rPr>
              <w:t>11</w:t>
            </w:r>
          </w:p>
        </w:tc>
      </w:tr>
      <w:tr w:rsidR="001E04CA" w14:paraId="1F97DE1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65AD44D" w14:textId="77777777" w:rsidR="001E04CA" w:rsidRDefault="001E04CA" w:rsidP="00B11B60">
            <w:pPr>
              <w:pStyle w:val="TableParagraph"/>
              <w:ind w:left="110"/>
              <w:rPr>
                <w:sz w:val="24"/>
              </w:rPr>
            </w:pPr>
            <w:r>
              <w:rPr>
                <w:sz w:val="24"/>
              </w:rPr>
              <w:t>Nijerya</w:t>
            </w:r>
          </w:p>
        </w:tc>
        <w:tc>
          <w:tcPr>
            <w:tcW w:w="3990" w:type="dxa"/>
            <w:tcBorders>
              <w:top w:val="single" w:sz="4" w:space="0" w:color="000000"/>
              <w:left w:val="single" w:sz="4" w:space="0" w:color="000000"/>
              <w:bottom w:val="single" w:sz="4" w:space="0" w:color="000000"/>
              <w:right w:val="single" w:sz="4" w:space="0" w:color="000000"/>
            </w:tcBorders>
          </w:tcPr>
          <w:p w14:paraId="058F5562"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6CB480C" w14:textId="77777777" w:rsidR="001E04CA" w:rsidRDefault="001E04CA" w:rsidP="00B11B60">
            <w:pPr>
              <w:pStyle w:val="TableParagraph"/>
              <w:rPr>
                <w:sz w:val="24"/>
              </w:rPr>
            </w:pPr>
            <w:r>
              <w:rPr>
                <w:sz w:val="24"/>
              </w:rPr>
              <w:t>Diplomaya Sahip Olmak</w:t>
            </w:r>
          </w:p>
        </w:tc>
      </w:tr>
      <w:tr w:rsidR="001E04CA" w14:paraId="244C859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02FB0C9" w14:textId="77777777" w:rsidR="001E04CA" w:rsidRDefault="001E04CA" w:rsidP="00B11B60">
            <w:pPr>
              <w:pStyle w:val="TableParagraph"/>
              <w:ind w:left="110"/>
              <w:rPr>
                <w:sz w:val="24"/>
              </w:rPr>
            </w:pPr>
            <w:r>
              <w:rPr>
                <w:sz w:val="24"/>
              </w:rPr>
              <w:t>Orta Afrika</w:t>
            </w:r>
          </w:p>
        </w:tc>
        <w:tc>
          <w:tcPr>
            <w:tcW w:w="3990" w:type="dxa"/>
            <w:tcBorders>
              <w:top w:val="single" w:sz="4" w:space="0" w:color="000000"/>
              <w:left w:val="single" w:sz="4" w:space="0" w:color="000000"/>
              <w:bottom w:val="single" w:sz="4" w:space="0" w:color="000000"/>
              <w:right w:val="single" w:sz="4" w:space="0" w:color="000000"/>
            </w:tcBorders>
          </w:tcPr>
          <w:p w14:paraId="609DCABC" w14:textId="77777777" w:rsidR="001E04CA" w:rsidRDefault="001E04CA" w:rsidP="00B11B60">
            <w:pPr>
              <w:pStyle w:val="TableParagraph"/>
              <w:rPr>
                <w:sz w:val="24"/>
              </w:rPr>
            </w:pPr>
            <w:r>
              <w:rPr>
                <w:sz w:val="24"/>
              </w:rPr>
              <w:t>Baccalaureate</w:t>
            </w:r>
          </w:p>
        </w:tc>
        <w:tc>
          <w:tcPr>
            <w:tcW w:w="3964" w:type="dxa"/>
            <w:tcBorders>
              <w:top w:val="single" w:sz="4" w:space="0" w:color="000000"/>
              <w:left w:val="single" w:sz="4" w:space="0" w:color="000000"/>
              <w:bottom w:val="single" w:sz="4" w:space="0" w:color="000000"/>
              <w:right w:val="single" w:sz="4" w:space="0" w:color="000000"/>
            </w:tcBorders>
          </w:tcPr>
          <w:p w14:paraId="20778596" w14:textId="77777777" w:rsidR="001E04CA" w:rsidRDefault="001E04CA" w:rsidP="00B11B60">
            <w:pPr>
              <w:pStyle w:val="TableParagraph"/>
              <w:rPr>
                <w:sz w:val="24"/>
              </w:rPr>
            </w:pPr>
            <w:r>
              <w:rPr>
                <w:sz w:val="24"/>
              </w:rPr>
              <w:t>10</w:t>
            </w:r>
          </w:p>
        </w:tc>
      </w:tr>
      <w:tr w:rsidR="001E04CA" w14:paraId="6C27C7A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6ACB663" w14:textId="77777777" w:rsidR="001E04CA" w:rsidRDefault="001E04CA" w:rsidP="00B11B60">
            <w:pPr>
              <w:pStyle w:val="TableParagraph"/>
              <w:ind w:left="110"/>
              <w:rPr>
                <w:sz w:val="24"/>
              </w:rPr>
            </w:pPr>
            <w:r>
              <w:rPr>
                <w:sz w:val="24"/>
              </w:rPr>
              <w:t>Özbekistan</w:t>
            </w:r>
          </w:p>
        </w:tc>
        <w:tc>
          <w:tcPr>
            <w:tcW w:w="3990" w:type="dxa"/>
            <w:tcBorders>
              <w:top w:val="single" w:sz="4" w:space="0" w:color="000000"/>
              <w:left w:val="single" w:sz="4" w:space="0" w:color="000000"/>
              <w:bottom w:val="single" w:sz="4" w:space="0" w:color="000000"/>
              <w:right w:val="single" w:sz="4" w:space="0" w:color="000000"/>
            </w:tcBorders>
          </w:tcPr>
          <w:p w14:paraId="4ADDBBF8"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781084A" w14:textId="77777777" w:rsidR="001E04CA" w:rsidRDefault="001E04CA" w:rsidP="00B11B60">
            <w:pPr>
              <w:pStyle w:val="TableParagraph"/>
              <w:rPr>
                <w:sz w:val="24"/>
              </w:rPr>
            </w:pPr>
            <w:r>
              <w:rPr>
                <w:sz w:val="24"/>
              </w:rPr>
              <w:t>Diplomaya Sahip Olmak</w:t>
            </w:r>
          </w:p>
        </w:tc>
      </w:tr>
      <w:tr w:rsidR="001E04CA" w14:paraId="35FBB06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D22A05D" w14:textId="77777777" w:rsidR="001E04CA" w:rsidRDefault="001E04CA" w:rsidP="00B11B60">
            <w:pPr>
              <w:pStyle w:val="TableParagraph"/>
              <w:ind w:left="110"/>
              <w:rPr>
                <w:sz w:val="24"/>
              </w:rPr>
            </w:pPr>
            <w:r>
              <w:rPr>
                <w:sz w:val="24"/>
              </w:rPr>
              <w:t>Pakistan</w:t>
            </w:r>
          </w:p>
        </w:tc>
        <w:tc>
          <w:tcPr>
            <w:tcW w:w="3990" w:type="dxa"/>
            <w:tcBorders>
              <w:top w:val="single" w:sz="4" w:space="0" w:color="000000"/>
              <w:left w:val="single" w:sz="4" w:space="0" w:color="000000"/>
              <w:bottom w:val="single" w:sz="4" w:space="0" w:color="000000"/>
              <w:right w:val="single" w:sz="4" w:space="0" w:color="000000"/>
            </w:tcBorders>
          </w:tcPr>
          <w:p w14:paraId="446EFC35"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70CE50B9" w14:textId="77777777" w:rsidR="001E04CA" w:rsidRDefault="001E04CA" w:rsidP="00B11B60">
            <w:pPr>
              <w:pStyle w:val="TableParagraph"/>
              <w:rPr>
                <w:sz w:val="24"/>
              </w:rPr>
            </w:pPr>
            <w:r>
              <w:rPr>
                <w:sz w:val="24"/>
              </w:rPr>
              <w:t>50%</w:t>
            </w:r>
          </w:p>
        </w:tc>
      </w:tr>
      <w:tr w:rsidR="001E04CA" w14:paraId="18004F6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3AA7E17" w14:textId="77777777" w:rsidR="001E04CA" w:rsidRDefault="001E04CA" w:rsidP="00B11B60">
            <w:pPr>
              <w:pStyle w:val="TableParagraph"/>
              <w:ind w:left="110"/>
              <w:rPr>
                <w:sz w:val="24"/>
              </w:rPr>
            </w:pPr>
            <w:r>
              <w:rPr>
                <w:sz w:val="24"/>
              </w:rPr>
              <w:t>Panama</w:t>
            </w:r>
          </w:p>
        </w:tc>
        <w:tc>
          <w:tcPr>
            <w:tcW w:w="3990" w:type="dxa"/>
            <w:tcBorders>
              <w:top w:val="single" w:sz="4" w:space="0" w:color="000000"/>
              <w:left w:val="single" w:sz="4" w:space="0" w:color="000000"/>
              <w:bottom w:val="single" w:sz="4" w:space="0" w:color="000000"/>
              <w:right w:val="single" w:sz="4" w:space="0" w:color="000000"/>
            </w:tcBorders>
          </w:tcPr>
          <w:p w14:paraId="0EB3EDB5" w14:textId="77777777" w:rsidR="001E04CA" w:rsidRDefault="001E04CA" w:rsidP="00B11B60">
            <w:pPr>
              <w:pStyle w:val="TableParagraph"/>
              <w:rPr>
                <w:sz w:val="24"/>
              </w:rPr>
            </w:pPr>
            <w:r>
              <w:rPr>
                <w:sz w:val="24"/>
              </w:rPr>
              <w:t>Panama Baccalaureate</w:t>
            </w:r>
          </w:p>
        </w:tc>
        <w:tc>
          <w:tcPr>
            <w:tcW w:w="3964" w:type="dxa"/>
            <w:tcBorders>
              <w:top w:val="single" w:sz="4" w:space="0" w:color="000000"/>
              <w:left w:val="single" w:sz="4" w:space="0" w:color="000000"/>
              <w:bottom w:val="single" w:sz="4" w:space="0" w:color="000000"/>
              <w:right w:val="single" w:sz="4" w:space="0" w:color="000000"/>
            </w:tcBorders>
          </w:tcPr>
          <w:p w14:paraId="27B2F8D2" w14:textId="77777777" w:rsidR="001E04CA" w:rsidRDefault="001E04CA" w:rsidP="00B11B60">
            <w:pPr>
              <w:pStyle w:val="TableParagraph"/>
              <w:rPr>
                <w:sz w:val="24"/>
              </w:rPr>
            </w:pPr>
            <w:r>
              <w:rPr>
                <w:sz w:val="24"/>
              </w:rPr>
              <w:t>50%</w:t>
            </w:r>
          </w:p>
        </w:tc>
      </w:tr>
      <w:tr w:rsidR="001E04CA" w14:paraId="708123F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EF213D4" w14:textId="77777777" w:rsidR="001E04CA" w:rsidRDefault="001E04CA" w:rsidP="001E04CA">
            <w:pPr>
              <w:pStyle w:val="TableParagraph"/>
              <w:ind w:left="110"/>
              <w:rPr>
                <w:sz w:val="24"/>
              </w:rPr>
            </w:pPr>
            <w:r>
              <w:rPr>
                <w:sz w:val="24"/>
              </w:rPr>
              <w:t>Papua Yeni</w:t>
            </w:r>
          </w:p>
          <w:p w14:paraId="07EF92D2" w14:textId="77777777" w:rsidR="001E04CA" w:rsidRDefault="001E04CA" w:rsidP="001E04CA">
            <w:pPr>
              <w:pStyle w:val="TableParagraph"/>
              <w:ind w:left="110"/>
              <w:rPr>
                <w:sz w:val="24"/>
              </w:rPr>
            </w:pPr>
            <w:r>
              <w:rPr>
                <w:sz w:val="24"/>
              </w:rPr>
              <w:t>Gine</w:t>
            </w:r>
          </w:p>
        </w:tc>
        <w:tc>
          <w:tcPr>
            <w:tcW w:w="3990" w:type="dxa"/>
            <w:tcBorders>
              <w:top w:val="single" w:sz="4" w:space="0" w:color="000000"/>
              <w:left w:val="single" w:sz="4" w:space="0" w:color="000000"/>
              <w:bottom w:val="single" w:sz="4" w:space="0" w:color="000000"/>
              <w:right w:val="single" w:sz="4" w:space="0" w:color="000000"/>
            </w:tcBorders>
          </w:tcPr>
          <w:p w14:paraId="0CE03DDC" w14:textId="77777777" w:rsidR="001E04CA" w:rsidRDefault="001E04CA" w:rsidP="001E04CA">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1B1E3E9" w14:textId="77777777" w:rsidR="001E04CA" w:rsidRDefault="001E04CA" w:rsidP="001E04CA">
            <w:pPr>
              <w:pStyle w:val="TableParagraph"/>
              <w:rPr>
                <w:sz w:val="24"/>
              </w:rPr>
            </w:pPr>
            <w:r>
              <w:rPr>
                <w:sz w:val="24"/>
              </w:rPr>
              <w:t>50%</w:t>
            </w:r>
          </w:p>
        </w:tc>
      </w:tr>
      <w:tr w:rsidR="001E04CA" w14:paraId="24FC991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54D3E54" w14:textId="77777777" w:rsidR="001E04CA" w:rsidRDefault="001E04CA" w:rsidP="00B11B60">
            <w:pPr>
              <w:pStyle w:val="TableParagraph"/>
              <w:ind w:left="110"/>
              <w:rPr>
                <w:sz w:val="24"/>
              </w:rPr>
            </w:pPr>
            <w:r>
              <w:rPr>
                <w:sz w:val="24"/>
              </w:rPr>
              <w:t>Peru</w:t>
            </w:r>
          </w:p>
        </w:tc>
        <w:tc>
          <w:tcPr>
            <w:tcW w:w="3990" w:type="dxa"/>
            <w:tcBorders>
              <w:top w:val="single" w:sz="4" w:space="0" w:color="000000"/>
              <w:left w:val="single" w:sz="4" w:space="0" w:color="000000"/>
              <w:bottom w:val="single" w:sz="4" w:space="0" w:color="000000"/>
              <w:right w:val="single" w:sz="4" w:space="0" w:color="000000"/>
            </w:tcBorders>
          </w:tcPr>
          <w:p w14:paraId="1F5CEB91" w14:textId="77777777" w:rsidR="001E04CA" w:rsidRDefault="001E04CA" w:rsidP="00B11B60">
            <w:pPr>
              <w:pStyle w:val="TableParagraph"/>
              <w:rPr>
                <w:sz w:val="24"/>
              </w:rPr>
            </w:pPr>
            <w:r>
              <w:rPr>
                <w:sz w:val="24"/>
              </w:rPr>
              <w:t>Bachillerato / Técnico</w:t>
            </w:r>
          </w:p>
        </w:tc>
        <w:tc>
          <w:tcPr>
            <w:tcW w:w="3964" w:type="dxa"/>
            <w:tcBorders>
              <w:top w:val="single" w:sz="4" w:space="0" w:color="000000"/>
              <w:left w:val="single" w:sz="4" w:space="0" w:color="000000"/>
              <w:bottom w:val="single" w:sz="4" w:space="0" w:color="000000"/>
              <w:right w:val="single" w:sz="4" w:space="0" w:color="000000"/>
            </w:tcBorders>
          </w:tcPr>
          <w:p w14:paraId="4AC5E55A" w14:textId="77777777" w:rsidR="001E04CA" w:rsidRDefault="001E04CA" w:rsidP="00B11B60">
            <w:pPr>
              <w:pStyle w:val="TableParagraph"/>
              <w:rPr>
                <w:sz w:val="24"/>
              </w:rPr>
            </w:pPr>
            <w:r>
              <w:rPr>
                <w:sz w:val="24"/>
              </w:rPr>
              <w:t>50%</w:t>
            </w:r>
          </w:p>
        </w:tc>
      </w:tr>
      <w:tr w:rsidR="001E04CA" w14:paraId="1085207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22D7B9C" w14:textId="77777777" w:rsidR="001E04CA" w:rsidRDefault="001E04CA" w:rsidP="00B11B60">
            <w:pPr>
              <w:pStyle w:val="TableParagraph"/>
              <w:ind w:left="110"/>
              <w:rPr>
                <w:sz w:val="24"/>
              </w:rPr>
            </w:pPr>
            <w:r>
              <w:rPr>
                <w:sz w:val="24"/>
              </w:rPr>
              <w:t>Polonya</w:t>
            </w:r>
          </w:p>
        </w:tc>
        <w:tc>
          <w:tcPr>
            <w:tcW w:w="3990" w:type="dxa"/>
            <w:tcBorders>
              <w:top w:val="single" w:sz="4" w:space="0" w:color="000000"/>
              <w:left w:val="single" w:sz="4" w:space="0" w:color="000000"/>
              <w:bottom w:val="single" w:sz="4" w:space="0" w:color="000000"/>
              <w:right w:val="single" w:sz="4" w:space="0" w:color="000000"/>
            </w:tcBorders>
          </w:tcPr>
          <w:p w14:paraId="45EBC818"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16811F2" w14:textId="77777777" w:rsidR="001E04CA" w:rsidRDefault="001E04CA" w:rsidP="00B11B60">
            <w:pPr>
              <w:pStyle w:val="TableParagraph"/>
              <w:rPr>
                <w:sz w:val="24"/>
              </w:rPr>
            </w:pPr>
            <w:r>
              <w:rPr>
                <w:sz w:val="24"/>
              </w:rPr>
              <w:t>Diplomaya Sahip Olmak</w:t>
            </w:r>
          </w:p>
        </w:tc>
      </w:tr>
      <w:tr w:rsidR="001E04CA" w14:paraId="13B96F4E"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E3C68B9" w14:textId="77777777" w:rsidR="001E04CA" w:rsidRDefault="001E04CA" w:rsidP="001E04CA">
            <w:pPr>
              <w:pStyle w:val="TableParagraph"/>
              <w:ind w:left="110"/>
              <w:rPr>
                <w:sz w:val="24"/>
              </w:rPr>
            </w:pPr>
            <w:r>
              <w:rPr>
                <w:sz w:val="24"/>
              </w:rPr>
              <w:t>Portekiz</w:t>
            </w:r>
          </w:p>
        </w:tc>
        <w:tc>
          <w:tcPr>
            <w:tcW w:w="3990" w:type="dxa"/>
            <w:tcBorders>
              <w:top w:val="single" w:sz="4" w:space="0" w:color="000000"/>
              <w:left w:val="single" w:sz="4" w:space="0" w:color="000000"/>
              <w:bottom w:val="single" w:sz="4" w:space="0" w:color="000000"/>
              <w:right w:val="single" w:sz="4" w:space="0" w:color="000000"/>
            </w:tcBorders>
          </w:tcPr>
          <w:p w14:paraId="4E8A7C93" w14:textId="77777777" w:rsidR="001E04CA" w:rsidRDefault="001E04CA" w:rsidP="001E04CA">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1DA0332" w14:textId="77777777" w:rsidR="001E04CA" w:rsidRDefault="001E04CA" w:rsidP="001E04CA">
            <w:pPr>
              <w:pStyle w:val="TableParagraph"/>
              <w:rPr>
                <w:sz w:val="24"/>
              </w:rPr>
            </w:pPr>
            <w:r>
              <w:rPr>
                <w:sz w:val="24"/>
              </w:rPr>
              <w:t>Diplomaya Sahip Olmak</w:t>
            </w:r>
          </w:p>
        </w:tc>
      </w:tr>
      <w:tr w:rsidR="001E04CA" w14:paraId="6984B2FD"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BEFCA84" w14:textId="77777777" w:rsidR="001E04CA" w:rsidRDefault="001E04CA" w:rsidP="00B11B60">
            <w:pPr>
              <w:pStyle w:val="TableParagraph"/>
              <w:ind w:left="110"/>
              <w:rPr>
                <w:sz w:val="24"/>
              </w:rPr>
            </w:pPr>
            <w:r>
              <w:rPr>
                <w:sz w:val="24"/>
              </w:rPr>
              <w:t>Romanya</w:t>
            </w:r>
          </w:p>
        </w:tc>
        <w:tc>
          <w:tcPr>
            <w:tcW w:w="3990" w:type="dxa"/>
            <w:tcBorders>
              <w:top w:val="single" w:sz="4" w:space="0" w:color="000000"/>
              <w:left w:val="single" w:sz="4" w:space="0" w:color="000000"/>
              <w:bottom w:val="single" w:sz="4" w:space="0" w:color="000000"/>
              <w:right w:val="single" w:sz="4" w:space="0" w:color="000000"/>
            </w:tcBorders>
          </w:tcPr>
          <w:p w14:paraId="49391939"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2E896F6F" w14:textId="77777777" w:rsidR="001E04CA" w:rsidRDefault="001E04CA" w:rsidP="00B11B60">
            <w:pPr>
              <w:pStyle w:val="TableParagraph"/>
              <w:rPr>
                <w:sz w:val="24"/>
              </w:rPr>
            </w:pPr>
            <w:r>
              <w:rPr>
                <w:sz w:val="24"/>
              </w:rPr>
              <w:t>Diplomaya Sahip Olmak</w:t>
            </w:r>
          </w:p>
        </w:tc>
      </w:tr>
      <w:tr w:rsidR="001E04CA" w14:paraId="631F033E"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2D3808F" w14:textId="77777777" w:rsidR="001E04CA" w:rsidRDefault="001E04CA" w:rsidP="00B11B60">
            <w:pPr>
              <w:pStyle w:val="TableParagraph"/>
              <w:ind w:left="110"/>
              <w:rPr>
                <w:sz w:val="24"/>
              </w:rPr>
            </w:pPr>
            <w:r>
              <w:rPr>
                <w:sz w:val="24"/>
              </w:rPr>
              <w:t>Ruanda</w:t>
            </w:r>
          </w:p>
        </w:tc>
        <w:tc>
          <w:tcPr>
            <w:tcW w:w="3990" w:type="dxa"/>
            <w:tcBorders>
              <w:top w:val="single" w:sz="4" w:space="0" w:color="000000"/>
              <w:left w:val="single" w:sz="4" w:space="0" w:color="000000"/>
              <w:bottom w:val="single" w:sz="4" w:space="0" w:color="000000"/>
              <w:right w:val="single" w:sz="4" w:space="0" w:color="000000"/>
            </w:tcBorders>
          </w:tcPr>
          <w:p w14:paraId="26F7AFF7"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7264B2F" w14:textId="77777777" w:rsidR="001E04CA" w:rsidRDefault="001E04CA" w:rsidP="00B11B60">
            <w:pPr>
              <w:pStyle w:val="TableParagraph"/>
              <w:rPr>
                <w:sz w:val="24"/>
              </w:rPr>
            </w:pPr>
            <w:r>
              <w:rPr>
                <w:sz w:val="24"/>
              </w:rPr>
              <w:t>60%</w:t>
            </w:r>
          </w:p>
        </w:tc>
      </w:tr>
      <w:tr w:rsidR="001E04CA" w14:paraId="0472196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7CC5211" w14:textId="77777777" w:rsidR="001E04CA" w:rsidRDefault="001E04CA" w:rsidP="001E04CA">
            <w:pPr>
              <w:pStyle w:val="TableParagraph"/>
              <w:ind w:left="110"/>
              <w:rPr>
                <w:sz w:val="24"/>
              </w:rPr>
            </w:pPr>
            <w:r>
              <w:rPr>
                <w:sz w:val="24"/>
              </w:rPr>
              <w:t>Rusya</w:t>
            </w:r>
          </w:p>
        </w:tc>
        <w:tc>
          <w:tcPr>
            <w:tcW w:w="3990" w:type="dxa"/>
            <w:tcBorders>
              <w:top w:val="single" w:sz="4" w:space="0" w:color="000000"/>
              <w:left w:val="single" w:sz="4" w:space="0" w:color="000000"/>
              <w:bottom w:val="single" w:sz="4" w:space="0" w:color="000000"/>
              <w:right w:val="single" w:sz="4" w:space="0" w:color="000000"/>
            </w:tcBorders>
          </w:tcPr>
          <w:p w14:paraId="34752946" w14:textId="77777777" w:rsidR="001E04CA" w:rsidRDefault="001E04CA" w:rsidP="001E04CA">
            <w:pPr>
              <w:pStyle w:val="TableParagraph"/>
              <w:rPr>
                <w:sz w:val="24"/>
              </w:rPr>
            </w:pPr>
            <w:r>
              <w:rPr>
                <w:sz w:val="24"/>
              </w:rPr>
              <w:t>Russian National Final School Exam –</w:t>
            </w:r>
          </w:p>
          <w:p w14:paraId="0DBD26C5" w14:textId="77777777" w:rsidR="001E04CA" w:rsidRDefault="001E04CA" w:rsidP="001E04CA">
            <w:pPr>
              <w:pStyle w:val="TableParagraph"/>
              <w:rPr>
                <w:sz w:val="24"/>
              </w:rPr>
            </w:pPr>
            <w:r>
              <w:rPr>
                <w:sz w:val="24"/>
              </w:rPr>
              <w:t>EGE</w:t>
            </w:r>
          </w:p>
        </w:tc>
        <w:tc>
          <w:tcPr>
            <w:tcW w:w="3964" w:type="dxa"/>
            <w:tcBorders>
              <w:top w:val="single" w:sz="4" w:space="0" w:color="000000"/>
              <w:left w:val="single" w:sz="4" w:space="0" w:color="000000"/>
              <w:bottom w:val="single" w:sz="4" w:space="0" w:color="000000"/>
              <w:right w:val="single" w:sz="4" w:space="0" w:color="000000"/>
            </w:tcBorders>
          </w:tcPr>
          <w:p w14:paraId="2C84F9DB" w14:textId="77777777" w:rsidR="001E04CA" w:rsidRDefault="001E04CA" w:rsidP="001E04CA">
            <w:pPr>
              <w:pStyle w:val="TableParagraph"/>
              <w:rPr>
                <w:sz w:val="24"/>
              </w:rPr>
            </w:pPr>
            <w:r>
              <w:rPr>
                <w:sz w:val="24"/>
              </w:rPr>
              <w:t>42</w:t>
            </w:r>
          </w:p>
        </w:tc>
      </w:tr>
      <w:tr w:rsidR="001E04CA" w14:paraId="13DB8EA8"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84666C1" w14:textId="77777777" w:rsidR="001E04CA" w:rsidRDefault="001E04CA" w:rsidP="00B11B60">
            <w:pPr>
              <w:pStyle w:val="TableParagraph"/>
              <w:ind w:left="110"/>
              <w:rPr>
                <w:sz w:val="24"/>
              </w:rPr>
            </w:pPr>
            <w:r>
              <w:rPr>
                <w:sz w:val="24"/>
              </w:rPr>
              <w:t>Rusya</w:t>
            </w:r>
          </w:p>
        </w:tc>
        <w:tc>
          <w:tcPr>
            <w:tcW w:w="3990" w:type="dxa"/>
            <w:tcBorders>
              <w:top w:val="single" w:sz="4" w:space="0" w:color="000000"/>
              <w:left w:val="single" w:sz="4" w:space="0" w:color="000000"/>
              <w:bottom w:val="single" w:sz="4" w:space="0" w:color="000000"/>
              <w:right w:val="single" w:sz="4" w:space="0" w:color="000000"/>
            </w:tcBorders>
          </w:tcPr>
          <w:p w14:paraId="2FE0D321" w14:textId="77777777" w:rsidR="001E04CA" w:rsidRDefault="001E04CA" w:rsidP="00B11B60">
            <w:pPr>
              <w:pStyle w:val="TableParagraph"/>
              <w:rPr>
                <w:sz w:val="24"/>
              </w:rPr>
            </w:pPr>
            <w:r>
              <w:rPr>
                <w:sz w:val="24"/>
              </w:rPr>
              <w:t>Lise Diploması (GOS)</w:t>
            </w:r>
          </w:p>
        </w:tc>
        <w:tc>
          <w:tcPr>
            <w:tcW w:w="3964" w:type="dxa"/>
            <w:tcBorders>
              <w:top w:val="single" w:sz="4" w:space="0" w:color="000000"/>
              <w:left w:val="single" w:sz="4" w:space="0" w:color="000000"/>
              <w:bottom w:val="single" w:sz="4" w:space="0" w:color="000000"/>
              <w:right w:val="single" w:sz="4" w:space="0" w:color="000000"/>
            </w:tcBorders>
          </w:tcPr>
          <w:p w14:paraId="5F106ABC" w14:textId="77777777" w:rsidR="001E04CA" w:rsidRDefault="001E04CA" w:rsidP="00B11B60">
            <w:pPr>
              <w:pStyle w:val="TableParagraph"/>
              <w:rPr>
                <w:sz w:val="24"/>
              </w:rPr>
            </w:pPr>
            <w:r>
              <w:rPr>
                <w:sz w:val="24"/>
              </w:rPr>
              <w:t>Diplomaya Sahip Olmak</w:t>
            </w:r>
          </w:p>
        </w:tc>
      </w:tr>
      <w:tr w:rsidR="001E04CA" w14:paraId="48DDB96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8FC8D22" w14:textId="77777777" w:rsidR="001E04CA" w:rsidRDefault="001E04CA" w:rsidP="00B11B60">
            <w:pPr>
              <w:pStyle w:val="TableParagraph"/>
              <w:ind w:left="110"/>
              <w:rPr>
                <w:sz w:val="24"/>
              </w:rPr>
            </w:pPr>
            <w:r>
              <w:rPr>
                <w:sz w:val="24"/>
              </w:rPr>
              <w:t>Beyaz Rusya</w:t>
            </w:r>
          </w:p>
        </w:tc>
        <w:tc>
          <w:tcPr>
            <w:tcW w:w="3990" w:type="dxa"/>
            <w:tcBorders>
              <w:top w:val="single" w:sz="4" w:space="0" w:color="000000"/>
              <w:left w:val="single" w:sz="4" w:space="0" w:color="000000"/>
              <w:bottom w:val="single" w:sz="4" w:space="0" w:color="000000"/>
              <w:right w:val="single" w:sz="4" w:space="0" w:color="000000"/>
            </w:tcBorders>
          </w:tcPr>
          <w:p w14:paraId="3BBF43D8" w14:textId="77777777" w:rsidR="001E04CA" w:rsidRDefault="001E04CA" w:rsidP="00B11B60">
            <w:pPr>
              <w:pStyle w:val="TableParagraph"/>
              <w:rPr>
                <w:sz w:val="24"/>
              </w:rPr>
            </w:pPr>
            <w:r>
              <w:rPr>
                <w:sz w:val="24"/>
              </w:rPr>
              <w:t>Beyaz Rusya Merkezi Sınavı</w:t>
            </w:r>
          </w:p>
        </w:tc>
        <w:tc>
          <w:tcPr>
            <w:tcW w:w="3964" w:type="dxa"/>
            <w:tcBorders>
              <w:top w:val="single" w:sz="4" w:space="0" w:color="000000"/>
              <w:left w:val="single" w:sz="4" w:space="0" w:color="000000"/>
              <w:bottom w:val="single" w:sz="4" w:space="0" w:color="000000"/>
              <w:right w:val="single" w:sz="4" w:space="0" w:color="000000"/>
            </w:tcBorders>
          </w:tcPr>
          <w:p w14:paraId="339A7DED" w14:textId="77777777" w:rsidR="001E04CA" w:rsidRDefault="001E04CA" w:rsidP="00B11B60">
            <w:pPr>
              <w:pStyle w:val="TableParagraph"/>
              <w:rPr>
                <w:sz w:val="24"/>
              </w:rPr>
            </w:pPr>
            <w:r>
              <w:rPr>
                <w:sz w:val="24"/>
              </w:rPr>
              <w:t>600 üzerinden minimum 350 puan</w:t>
            </w:r>
          </w:p>
        </w:tc>
      </w:tr>
      <w:tr w:rsidR="001E04CA" w14:paraId="7EB602E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D1D6E44" w14:textId="77777777" w:rsidR="001E04CA" w:rsidRDefault="001E04CA" w:rsidP="00B11B60">
            <w:pPr>
              <w:pStyle w:val="TableParagraph"/>
              <w:ind w:left="110"/>
              <w:rPr>
                <w:sz w:val="24"/>
              </w:rPr>
            </w:pPr>
            <w:r>
              <w:rPr>
                <w:sz w:val="24"/>
              </w:rPr>
              <w:t>Senegal</w:t>
            </w:r>
          </w:p>
        </w:tc>
        <w:tc>
          <w:tcPr>
            <w:tcW w:w="3990" w:type="dxa"/>
            <w:tcBorders>
              <w:top w:val="single" w:sz="4" w:space="0" w:color="000000"/>
              <w:left w:val="single" w:sz="4" w:space="0" w:color="000000"/>
              <w:bottom w:val="single" w:sz="4" w:space="0" w:color="000000"/>
              <w:right w:val="single" w:sz="4" w:space="0" w:color="000000"/>
            </w:tcBorders>
          </w:tcPr>
          <w:p w14:paraId="6D1C1119" w14:textId="77777777" w:rsidR="001E04CA" w:rsidRDefault="001E04CA" w:rsidP="00B11B60">
            <w:pPr>
              <w:pStyle w:val="TableParagraph"/>
              <w:rPr>
                <w:sz w:val="24"/>
              </w:rPr>
            </w:pPr>
            <w:r>
              <w:rPr>
                <w:sz w:val="24"/>
              </w:rPr>
              <w:t>Baccalaureate</w:t>
            </w:r>
          </w:p>
        </w:tc>
        <w:tc>
          <w:tcPr>
            <w:tcW w:w="3964" w:type="dxa"/>
            <w:tcBorders>
              <w:top w:val="single" w:sz="4" w:space="0" w:color="000000"/>
              <w:left w:val="single" w:sz="4" w:space="0" w:color="000000"/>
              <w:bottom w:val="single" w:sz="4" w:space="0" w:color="000000"/>
              <w:right w:val="single" w:sz="4" w:space="0" w:color="000000"/>
            </w:tcBorders>
          </w:tcPr>
          <w:p w14:paraId="68C8E996" w14:textId="77777777" w:rsidR="001E04CA" w:rsidRDefault="001E04CA" w:rsidP="00B11B60">
            <w:pPr>
              <w:pStyle w:val="TableParagraph"/>
              <w:rPr>
                <w:sz w:val="24"/>
              </w:rPr>
            </w:pPr>
            <w:r>
              <w:rPr>
                <w:sz w:val="24"/>
              </w:rPr>
              <w:t>10</w:t>
            </w:r>
          </w:p>
        </w:tc>
      </w:tr>
      <w:tr w:rsidR="001E04CA" w14:paraId="444E9341"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79AF300" w14:textId="77777777" w:rsidR="001E04CA" w:rsidRDefault="001E04CA" w:rsidP="001E04CA">
            <w:pPr>
              <w:pStyle w:val="TableParagraph"/>
              <w:ind w:left="110"/>
              <w:rPr>
                <w:sz w:val="24"/>
              </w:rPr>
            </w:pPr>
            <w:r>
              <w:rPr>
                <w:sz w:val="24"/>
              </w:rPr>
              <w:t>Sırbistan</w:t>
            </w:r>
          </w:p>
        </w:tc>
        <w:tc>
          <w:tcPr>
            <w:tcW w:w="3990" w:type="dxa"/>
            <w:tcBorders>
              <w:top w:val="single" w:sz="4" w:space="0" w:color="000000"/>
              <w:left w:val="single" w:sz="4" w:space="0" w:color="000000"/>
              <w:bottom w:val="single" w:sz="4" w:space="0" w:color="000000"/>
              <w:right w:val="single" w:sz="4" w:space="0" w:color="000000"/>
            </w:tcBorders>
          </w:tcPr>
          <w:p w14:paraId="7E6903C3" w14:textId="77777777" w:rsidR="001E04CA" w:rsidRDefault="001E04CA" w:rsidP="001E04CA">
            <w:pPr>
              <w:pStyle w:val="TableParagraph"/>
              <w:rPr>
                <w:sz w:val="24"/>
              </w:rPr>
            </w:pPr>
            <w:r>
              <w:rPr>
                <w:sz w:val="24"/>
              </w:rPr>
              <w:t>Serbia Diploma / Record of study</w:t>
            </w:r>
          </w:p>
        </w:tc>
        <w:tc>
          <w:tcPr>
            <w:tcW w:w="3964" w:type="dxa"/>
            <w:tcBorders>
              <w:top w:val="single" w:sz="4" w:space="0" w:color="000000"/>
              <w:left w:val="single" w:sz="4" w:space="0" w:color="000000"/>
              <w:bottom w:val="single" w:sz="4" w:space="0" w:color="000000"/>
              <w:right w:val="single" w:sz="4" w:space="0" w:color="000000"/>
            </w:tcBorders>
          </w:tcPr>
          <w:p w14:paraId="1DC25BF5" w14:textId="77777777" w:rsidR="001E04CA" w:rsidRDefault="001E04CA" w:rsidP="001E04CA">
            <w:pPr>
              <w:pStyle w:val="TableParagraph"/>
              <w:rPr>
                <w:sz w:val="24"/>
              </w:rPr>
            </w:pPr>
            <w:r>
              <w:rPr>
                <w:sz w:val="24"/>
              </w:rPr>
              <w:t>Diplomaya Sahip Olmak</w:t>
            </w:r>
          </w:p>
        </w:tc>
      </w:tr>
      <w:tr w:rsidR="001E04CA" w14:paraId="5447600D"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57408DF" w14:textId="77777777" w:rsidR="001E04CA" w:rsidRDefault="001E04CA" w:rsidP="00B11B60">
            <w:pPr>
              <w:pStyle w:val="TableParagraph"/>
              <w:ind w:left="110"/>
              <w:rPr>
                <w:sz w:val="24"/>
              </w:rPr>
            </w:pPr>
            <w:r>
              <w:rPr>
                <w:sz w:val="24"/>
              </w:rPr>
              <w:t>Slovakya</w:t>
            </w:r>
          </w:p>
        </w:tc>
        <w:tc>
          <w:tcPr>
            <w:tcW w:w="3990" w:type="dxa"/>
            <w:tcBorders>
              <w:top w:val="single" w:sz="4" w:space="0" w:color="000000"/>
              <w:left w:val="single" w:sz="4" w:space="0" w:color="000000"/>
              <w:bottom w:val="single" w:sz="4" w:space="0" w:color="000000"/>
              <w:right w:val="single" w:sz="4" w:space="0" w:color="000000"/>
            </w:tcBorders>
          </w:tcPr>
          <w:p w14:paraId="1F8507D7"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4D8A78C1" w14:textId="77777777" w:rsidR="001E04CA" w:rsidRDefault="001E04CA" w:rsidP="00B11B60">
            <w:pPr>
              <w:pStyle w:val="TableParagraph"/>
              <w:rPr>
                <w:sz w:val="24"/>
              </w:rPr>
            </w:pPr>
            <w:r>
              <w:rPr>
                <w:sz w:val="24"/>
              </w:rPr>
              <w:t>50%</w:t>
            </w:r>
          </w:p>
        </w:tc>
      </w:tr>
      <w:tr w:rsidR="001E04CA" w14:paraId="777CBD3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13CA7B1" w14:textId="77777777" w:rsidR="001E04CA" w:rsidRDefault="001E04CA" w:rsidP="00B11B60">
            <w:pPr>
              <w:pStyle w:val="TableParagraph"/>
              <w:ind w:left="110"/>
              <w:rPr>
                <w:sz w:val="24"/>
              </w:rPr>
            </w:pPr>
            <w:r>
              <w:rPr>
                <w:sz w:val="24"/>
              </w:rPr>
              <w:t>Somali</w:t>
            </w:r>
          </w:p>
        </w:tc>
        <w:tc>
          <w:tcPr>
            <w:tcW w:w="3990" w:type="dxa"/>
            <w:tcBorders>
              <w:top w:val="single" w:sz="4" w:space="0" w:color="000000"/>
              <w:left w:val="single" w:sz="4" w:space="0" w:color="000000"/>
              <w:bottom w:val="single" w:sz="4" w:space="0" w:color="000000"/>
              <w:right w:val="single" w:sz="4" w:space="0" w:color="000000"/>
            </w:tcBorders>
          </w:tcPr>
          <w:p w14:paraId="1EFA0A65"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796D770A" w14:textId="77777777" w:rsidR="001E04CA" w:rsidRDefault="001E04CA" w:rsidP="00B11B60">
            <w:pPr>
              <w:pStyle w:val="TableParagraph"/>
              <w:rPr>
                <w:sz w:val="24"/>
              </w:rPr>
            </w:pPr>
            <w:r>
              <w:rPr>
                <w:sz w:val="24"/>
              </w:rPr>
              <w:t>Diplomaya Sahip Olmak</w:t>
            </w:r>
          </w:p>
        </w:tc>
      </w:tr>
      <w:tr w:rsidR="001E04CA" w14:paraId="7F3399C5"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774715B" w14:textId="77777777" w:rsidR="001E04CA" w:rsidRDefault="001E04CA" w:rsidP="001E04CA">
            <w:pPr>
              <w:pStyle w:val="TableParagraph"/>
              <w:ind w:left="110"/>
              <w:rPr>
                <w:sz w:val="24"/>
              </w:rPr>
            </w:pPr>
            <w:r>
              <w:rPr>
                <w:sz w:val="24"/>
              </w:rPr>
              <w:t>Sri Lanka</w:t>
            </w:r>
          </w:p>
        </w:tc>
        <w:tc>
          <w:tcPr>
            <w:tcW w:w="3990" w:type="dxa"/>
            <w:tcBorders>
              <w:top w:val="single" w:sz="4" w:space="0" w:color="000000"/>
              <w:left w:val="single" w:sz="4" w:space="0" w:color="000000"/>
              <w:bottom w:val="single" w:sz="4" w:space="0" w:color="000000"/>
              <w:right w:val="single" w:sz="4" w:space="0" w:color="000000"/>
            </w:tcBorders>
          </w:tcPr>
          <w:p w14:paraId="192D5959" w14:textId="77777777" w:rsidR="001E04CA" w:rsidRDefault="001E04CA" w:rsidP="001E04CA">
            <w:pPr>
              <w:pStyle w:val="TableParagraph"/>
              <w:rPr>
                <w:sz w:val="24"/>
              </w:rPr>
            </w:pPr>
            <w:r>
              <w:rPr>
                <w:sz w:val="24"/>
              </w:rPr>
              <w:t>General Certificate of Education</w:t>
            </w:r>
          </w:p>
          <w:p w14:paraId="7BC96207" w14:textId="77777777" w:rsidR="001E04CA" w:rsidRDefault="001E04CA" w:rsidP="001E04CA">
            <w:pPr>
              <w:pStyle w:val="TableParagraph"/>
              <w:rPr>
                <w:sz w:val="24"/>
              </w:rPr>
            </w:pPr>
            <w:r>
              <w:rPr>
                <w:sz w:val="24"/>
              </w:rPr>
              <w:t>Advanced Level</w:t>
            </w:r>
          </w:p>
        </w:tc>
        <w:tc>
          <w:tcPr>
            <w:tcW w:w="3964" w:type="dxa"/>
            <w:tcBorders>
              <w:top w:val="single" w:sz="4" w:space="0" w:color="000000"/>
              <w:left w:val="single" w:sz="4" w:space="0" w:color="000000"/>
              <w:bottom w:val="single" w:sz="4" w:space="0" w:color="000000"/>
              <w:right w:val="single" w:sz="4" w:space="0" w:color="000000"/>
            </w:tcBorders>
          </w:tcPr>
          <w:p w14:paraId="77C2974F" w14:textId="77777777" w:rsidR="001E04CA" w:rsidRDefault="001E04CA" w:rsidP="001E04CA">
            <w:pPr>
              <w:pStyle w:val="TableParagraph"/>
              <w:rPr>
                <w:sz w:val="24"/>
              </w:rPr>
            </w:pPr>
            <w:r>
              <w:rPr>
                <w:sz w:val="24"/>
              </w:rPr>
              <w:t>Diplomaya Sahip Olmak</w:t>
            </w:r>
          </w:p>
        </w:tc>
      </w:tr>
      <w:tr w:rsidR="001E04CA" w14:paraId="39C3327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99F264E" w14:textId="77777777" w:rsidR="001E04CA" w:rsidRDefault="001E04CA" w:rsidP="00B11B60">
            <w:pPr>
              <w:pStyle w:val="TableParagraph"/>
              <w:ind w:left="110"/>
              <w:rPr>
                <w:sz w:val="24"/>
              </w:rPr>
            </w:pPr>
            <w:r>
              <w:rPr>
                <w:sz w:val="24"/>
              </w:rPr>
              <w:t>Sudan</w:t>
            </w:r>
          </w:p>
        </w:tc>
        <w:tc>
          <w:tcPr>
            <w:tcW w:w="3990" w:type="dxa"/>
            <w:tcBorders>
              <w:top w:val="single" w:sz="4" w:space="0" w:color="000000"/>
              <w:left w:val="single" w:sz="4" w:space="0" w:color="000000"/>
              <w:bottom w:val="single" w:sz="4" w:space="0" w:color="000000"/>
              <w:right w:val="single" w:sz="4" w:space="0" w:color="000000"/>
            </w:tcBorders>
          </w:tcPr>
          <w:p w14:paraId="698D7565" w14:textId="77777777" w:rsidR="001E04CA" w:rsidRDefault="001E04CA" w:rsidP="00B11B60">
            <w:pPr>
              <w:pStyle w:val="TableParagraph"/>
              <w:rPr>
                <w:sz w:val="24"/>
              </w:rPr>
            </w:pPr>
            <w:r>
              <w:rPr>
                <w:sz w:val="24"/>
              </w:rPr>
              <w:t>School Certificate</w:t>
            </w:r>
          </w:p>
        </w:tc>
        <w:tc>
          <w:tcPr>
            <w:tcW w:w="3964" w:type="dxa"/>
            <w:tcBorders>
              <w:top w:val="single" w:sz="4" w:space="0" w:color="000000"/>
              <w:left w:val="single" w:sz="4" w:space="0" w:color="000000"/>
              <w:bottom w:val="single" w:sz="4" w:space="0" w:color="000000"/>
              <w:right w:val="single" w:sz="4" w:space="0" w:color="000000"/>
            </w:tcBorders>
          </w:tcPr>
          <w:p w14:paraId="72DD95A8" w14:textId="77777777" w:rsidR="001E04CA" w:rsidRDefault="001E04CA" w:rsidP="00B11B60">
            <w:pPr>
              <w:pStyle w:val="TableParagraph"/>
              <w:rPr>
                <w:sz w:val="24"/>
              </w:rPr>
            </w:pPr>
            <w:r>
              <w:rPr>
                <w:sz w:val="24"/>
              </w:rPr>
              <w:t>60%</w:t>
            </w:r>
          </w:p>
        </w:tc>
      </w:tr>
      <w:tr w:rsidR="001E04CA" w14:paraId="47A933C9"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072B574" w14:textId="77777777" w:rsidR="001E04CA" w:rsidRDefault="001E04CA" w:rsidP="00B11B60">
            <w:pPr>
              <w:pStyle w:val="TableParagraph"/>
              <w:ind w:left="110"/>
              <w:rPr>
                <w:sz w:val="24"/>
              </w:rPr>
            </w:pPr>
            <w:r>
              <w:rPr>
                <w:sz w:val="24"/>
              </w:rPr>
              <w:t>Suriye</w:t>
            </w:r>
          </w:p>
        </w:tc>
        <w:tc>
          <w:tcPr>
            <w:tcW w:w="3990" w:type="dxa"/>
            <w:tcBorders>
              <w:top w:val="single" w:sz="4" w:space="0" w:color="000000"/>
              <w:left w:val="single" w:sz="4" w:space="0" w:color="000000"/>
              <w:bottom w:val="single" w:sz="4" w:space="0" w:color="000000"/>
              <w:right w:val="single" w:sz="4" w:space="0" w:color="000000"/>
            </w:tcBorders>
          </w:tcPr>
          <w:p w14:paraId="1BA7D08D"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FF8678D" w14:textId="77777777" w:rsidR="001E04CA" w:rsidRDefault="001E04CA" w:rsidP="00B11B60">
            <w:pPr>
              <w:pStyle w:val="TableParagraph"/>
              <w:rPr>
                <w:sz w:val="24"/>
              </w:rPr>
            </w:pPr>
            <w:r>
              <w:rPr>
                <w:sz w:val="24"/>
              </w:rPr>
              <w:t>Diplomaya Sahip Olmak</w:t>
            </w:r>
          </w:p>
        </w:tc>
      </w:tr>
      <w:tr w:rsidR="001E04CA" w14:paraId="7937582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41347C43" w14:textId="77777777" w:rsidR="001E04CA" w:rsidRDefault="001E04CA" w:rsidP="001E04CA">
            <w:pPr>
              <w:pStyle w:val="TableParagraph"/>
              <w:ind w:left="110"/>
              <w:rPr>
                <w:sz w:val="24"/>
              </w:rPr>
            </w:pPr>
            <w:r>
              <w:rPr>
                <w:sz w:val="24"/>
              </w:rPr>
              <w:t>Sierra Leone</w:t>
            </w:r>
          </w:p>
        </w:tc>
        <w:tc>
          <w:tcPr>
            <w:tcW w:w="3990" w:type="dxa"/>
            <w:tcBorders>
              <w:top w:val="single" w:sz="4" w:space="0" w:color="000000"/>
              <w:left w:val="single" w:sz="4" w:space="0" w:color="000000"/>
              <w:bottom w:val="single" w:sz="4" w:space="0" w:color="000000"/>
              <w:right w:val="single" w:sz="4" w:space="0" w:color="000000"/>
            </w:tcBorders>
          </w:tcPr>
          <w:p w14:paraId="158FF2CE" w14:textId="77777777" w:rsidR="001E04CA" w:rsidRDefault="001E04CA" w:rsidP="001E04CA">
            <w:pPr>
              <w:pStyle w:val="TableParagraph"/>
              <w:rPr>
                <w:sz w:val="24"/>
              </w:rPr>
            </w:pPr>
            <w:r>
              <w:rPr>
                <w:sz w:val="24"/>
              </w:rPr>
              <w:t>Batı Afrika ülkelerinde yapılan</w:t>
            </w:r>
          </w:p>
          <w:p w14:paraId="4E6281DB" w14:textId="77777777" w:rsidR="001E04CA" w:rsidRDefault="001E04CA" w:rsidP="001E04CA">
            <w:pPr>
              <w:pStyle w:val="TableParagraph"/>
              <w:rPr>
                <w:sz w:val="24"/>
              </w:rPr>
            </w:pPr>
            <w:r>
              <w:rPr>
                <w:sz w:val="24"/>
              </w:rPr>
              <w:t>Sertifika Sınavı (WAEC) (WASSCE)</w:t>
            </w:r>
          </w:p>
        </w:tc>
        <w:tc>
          <w:tcPr>
            <w:tcW w:w="3964" w:type="dxa"/>
            <w:tcBorders>
              <w:top w:val="single" w:sz="4" w:space="0" w:color="000000"/>
              <w:left w:val="single" w:sz="4" w:space="0" w:color="000000"/>
              <w:bottom w:val="single" w:sz="4" w:space="0" w:color="000000"/>
              <w:right w:val="single" w:sz="4" w:space="0" w:color="000000"/>
            </w:tcBorders>
          </w:tcPr>
          <w:p w14:paraId="341C912A" w14:textId="77777777" w:rsidR="001E04CA" w:rsidRDefault="001E04CA" w:rsidP="001E04CA">
            <w:pPr>
              <w:pStyle w:val="TableParagraph"/>
              <w:rPr>
                <w:sz w:val="24"/>
              </w:rPr>
            </w:pPr>
            <w:r>
              <w:rPr>
                <w:sz w:val="24"/>
              </w:rPr>
              <w:t>Altı konunun her birinden en az C</w:t>
            </w:r>
          </w:p>
          <w:p w14:paraId="46F9D398" w14:textId="77777777" w:rsidR="001E04CA" w:rsidRDefault="001E04CA" w:rsidP="001E04CA">
            <w:pPr>
              <w:pStyle w:val="TableParagraph"/>
              <w:rPr>
                <w:sz w:val="24"/>
              </w:rPr>
            </w:pPr>
            <w:r>
              <w:rPr>
                <w:sz w:val="24"/>
              </w:rPr>
              <w:t>seviyesi</w:t>
            </w:r>
          </w:p>
        </w:tc>
      </w:tr>
      <w:tr w:rsidR="001E04CA" w14:paraId="48D52FFB"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B3E3D51" w14:textId="77777777" w:rsidR="001E04CA" w:rsidRDefault="001E04CA" w:rsidP="001E04CA">
            <w:pPr>
              <w:pStyle w:val="TableParagraph"/>
              <w:ind w:left="110"/>
              <w:rPr>
                <w:sz w:val="24"/>
              </w:rPr>
            </w:pPr>
            <w:r>
              <w:rPr>
                <w:sz w:val="24"/>
              </w:rPr>
              <w:t>Suudi</w:t>
            </w:r>
          </w:p>
          <w:p w14:paraId="7DC32237" w14:textId="77777777" w:rsidR="001E04CA" w:rsidRDefault="001E04CA" w:rsidP="001E04CA">
            <w:pPr>
              <w:pStyle w:val="TableParagraph"/>
              <w:ind w:left="110"/>
              <w:rPr>
                <w:sz w:val="24"/>
              </w:rPr>
            </w:pPr>
            <w:r>
              <w:rPr>
                <w:sz w:val="24"/>
              </w:rPr>
              <w:t>Arabistan</w:t>
            </w:r>
          </w:p>
        </w:tc>
        <w:tc>
          <w:tcPr>
            <w:tcW w:w="3990" w:type="dxa"/>
            <w:tcBorders>
              <w:top w:val="single" w:sz="4" w:space="0" w:color="000000"/>
              <w:left w:val="single" w:sz="4" w:space="0" w:color="000000"/>
              <w:bottom w:val="single" w:sz="4" w:space="0" w:color="000000"/>
              <w:right w:val="single" w:sz="4" w:space="0" w:color="000000"/>
            </w:tcBorders>
          </w:tcPr>
          <w:p w14:paraId="4204975C" w14:textId="77777777" w:rsidR="001E04CA" w:rsidRDefault="001E04CA" w:rsidP="001E04CA">
            <w:pPr>
              <w:pStyle w:val="TableParagraph"/>
              <w:rPr>
                <w:sz w:val="24"/>
              </w:rPr>
            </w:pPr>
            <w:r>
              <w:rPr>
                <w:sz w:val="24"/>
              </w:rPr>
              <w:t>Tawjihiya</w:t>
            </w:r>
          </w:p>
        </w:tc>
        <w:tc>
          <w:tcPr>
            <w:tcW w:w="3964" w:type="dxa"/>
            <w:tcBorders>
              <w:top w:val="single" w:sz="4" w:space="0" w:color="000000"/>
              <w:left w:val="single" w:sz="4" w:space="0" w:color="000000"/>
              <w:bottom w:val="single" w:sz="4" w:space="0" w:color="000000"/>
              <w:right w:val="single" w:sz="4" w:space="0" w:color="000000"/>
            </w:tcBorders>
          </w:tcPr>
          <w:p w14:paraId="452F762B" w14:textId="77777777" w:rsidR="001E04CA" w:rsidRDefault="001E04CA" w:rsidP="001E04CA">
            <w:pPr>
              <w:pStyle w:val="TableParagraph"/>
              <w:rPr>
                <w:sz w:val="24"/>
              </w:rPr>
            </w:pPr>
            <w:r>
              <w:rPr>
                <w:sz w:val="24"/>
              </w:rPr>
              <w:t>60</w:t>
            </w:r>
          </w:p>
        </w:tc>
      </w:tr>
      <w:tr w:rsidR="001E04CA" w14:paraId="1472D324"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59E7A4A" w14:textId="77777777" w:rsidR="001E04CA" w:rsidRDefault="001E04CA" w:rsidP="00B11B60">
            <w:pPr>
              <w:pStyle w:val="TableParagraph"/>
              <w:ind w:left="110"/>
              <w:rPr>
                <w:sz w:val="24"/>
              </w:rPr>
            </w:pPr>
            <w:r>
              <w:rPr>
                <w:sz w:val="24"/>
              </w:rPr>
              <w:t>Tacikistan</w:t>
            </w:r>
          </w:p>
        </w:tc>
        <w:tc>
          <w:tcPr>
            <w:tcW w:w="3990" w:type="dxa"/>
            <w:tcBorders>
              <w:top w:val="single" w:sz="4" w:space="0" w:color="000000"/>
              <w:left w:val="single" w:sz="4" w:space="0" w:color="000000"/>
              <w:bottom w:val="single" w:sz="4" w:space="0" w:color="000000"/>
              <w:right w:val="single" w:sz="4" w:space="0" w:color="000000"/>
            </w:tcBorders>
          </w:tcPr>
          <w:p w14:paraId="1BC63503"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DEC7C8C" w14:textId="77777777" w:rsidR="001E04CA" w:rsidRDefault="001E04CA" w:rsidP="00B11B60">
            <w:pPr>
              <w:pStyle w:val="TableParagraph"/>
              <w:rPr>
                <w:sz w:val="24"/>
              </w:rPr>
            </w:pPr>
            <w:r>
              <w:rPr>
                <w:sz w:val="24"/>
              </w:rPr>
              <w:t>3</w:t>
            </w:r>
          </w:p>
        </w:tc>
      </w:tr>
      <w:tr w:rsidR="001E04CA" w14:paraId="12AD800D"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41ABC1C" w14:textId="77777777" w:rsidR="001E04CA" w:rsidRDefault="001E04CA" w:rsidP="00B11B60">
            <w:pPr>
              <w:pStyle w:val="TableParagraph"/>
              <w:ind w:left="110"/>
              <w:rPr>
                <w:sz w:val="24"/>
              </w:rPr>
            </w:pPr>
            <w:r>
              <w:rPr>
                <w:sz w:val="24"/>
              </w:rPr>
              <w:t>Tanzanya</w:t>
            </w:r>
          </w:p>
        </w:tc>
        <w:tc>
          <w:tcPr>
            <w:tcW w:w="3990" w:type="dxa"/>
            <w:tcBorders>
              <w:top w:val="single" w:sz="4" w:space="0" w:color="000000"/>
              <w:left w:val="single" w:sz="4" w:space="0" w:color="000000"/>
              <w:bottom w:val="single" w:sz="4" w:space="0" w:color="000000"/>
              <w:right w:val="single" w:sz="4" w:space="0" w:color="000000"/>
            </w:tcBorders>
          </w:tcPr>
          <w:p w14:paraId="60AF4235"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E8BC265" w14:textId="77777777" w:rsidR="001E04CA" w:rsidRDefault="001E04CA" w:rsidP="00B11B60">
            <w:pPr>
              <w:pStyle w:val="TableParagraph"/>
              <w:rPr>
                <w:sz w:val="24"/>
              </w:rPr>
            </w:pPr>
            <w:r>
              <w:rPr>
                <w:sz w:val="24"/>
              </w:rPr>
              <w:t>Diplomaya Sahip Olmak</w:t>
            </w:r>
          </w:p>
        </w:tc>
      </w:tr>
      <w:tr w:rsidR="001E04CA" w14:paraId="496DA397"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251620A8" w14:textId="77777777" w:rsidR="001E04CA" w:rsidRDefault="001E04CA" w:rsidP="00B11B60">
            <w:pPr>
              <w:pStyle w:val="TableParagraph"/>
              <w:ind w:left="110"/>
              <w:rPr>
                <w:sz w:val="24"/>
              </w:rPr>
            </w:pPr>
            <w:r>
              <w:rPr>
                <w:sz w:val="24"/>
              </w:rPr>
              <w:t>Taywan</w:t>
            </w:r>
          </w:p>
        </w:tc>
        <w:tc>
          <w:tcPr>
            <w:tcW w:w="3990" w:type="dxa"/>
            <w:tcBorders>
              <w:top w:val="single" w:sz="4" w:space="0" w:color="000000"/>
              <w:left w:val="single" w:sz="4" w:space="0" w:color="000000"/>
              <w:bottom w:val="single" w:sz="4" w:space="0" w:color="000000"/>
              <w:right w:val="single" w:sz="4" w:space="0" w:color="000000"/>
            </w:tcBorders>
          </w:tcPr>
          <w:p w14:paraId="5CEF8DC5"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6D1E9601" w14:textId="77777777" w:rsidR="001E04CA" w:rsidRDefault="001E04CA" w:rsidP="00B11B60">
            <w:pPr>
              <w:pStyle w:val="TableParagraph"/>
              <w:rPr>
                <w:sz w:val="24"/>
              </w:rPr>
            </w:pPr>
            <w:r>
              <w:rPr>
                <w:sz w:val="24"/>
              </w:rPr>
              <w:t>Diplomaya Sahip Olmak</w:t>
            </w:r>
          </w:p>
        </w:tc>
      </w:tr>
      <w:tr w:rsidR="001E04CA" w14:paraId="531BB0C2"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E29C22F" w14:textId="77777777" w:rsidR="001E04CA" w:rsidRDefault="001E04CA" w:rsidP="00B11B60">
            <w:pPr>
              <w:pStyle w:val="TableParagraph"/>
              <w:ind w:left="110"/>
              <w:rPr>
                <w:sz w:val="24"/>
              </w:rPr>
            </w:pPr>
            <w:r>
              <w:rPr>
                <w:sz w:val="24"/>
              </w:rPr>
              <w:t>Tayland</w:t>
            </w:r>
          </w:p>
        </w:tc>
        <w:tc>
          <w:tcPr>
            <w:tcW w:w="3990" w:type="dxa"/>
            <w:tcBorders>
              <w:top w:val="single" w:sz="4" w:space="0" w:color="000000"/>
              <w:left w:val="single" w:sz="4" w:space="0" w:color="000000"/>
              <w:bottom w:val="single" w:sz="4" w:space="0" w:color="000000"/>
              <w:right w:val="single" w:sz="4" w:space="0" w:color="000000"/>
            </w:tcBorders>
          </w:tcPr>
          <w:p w14:paraId="730B2EE2"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0F127B95" w14:textId="77777777" w:rsidR="001E04CA" w:rsidRDefault="001E04CA" w:rsidP="00B11B60">
            <w:pPr>
              <w:pStyle w:val="TableParagraph"/>
              <w:rPr>
                <w:sz w:val="24"/>
              </w:rPr>
            </w:pPr>
            <w:r>
              <w:rPr>
                <w:sz w:val="24"/>
              </w:rPr>
              <w:t>Diplomaya Sahip Olmak</w:t>
            </w:r>
          </w:p>
        </w:tc>
      </w:tr>
      <w:tr w:rsidR="001E04CA" w14:paraId="444B217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858F411" w14:textId="77777777" w:rsidR="001E04CA" w:rsidRDefault="001E04CA" w:rsidP="00B11B60">
            <w:pPr>
              <w:pStyle w:val="TableParagraph"/>
              <w:ind w:left="110"/>
              <w:rPr>
                <w:sz w:val="24"/>
              </w:rPr>
            </w:pPr>
            <w:r>
              <w:rPr>
                <w:sz w:val="24"/>
              </w:rPr>
              <w:t>Togo</w:t>
            </w:r>
          </w:p>
        </w:tc>
        <w:tc>
          <w:tcPr>
            <w:tcW w:w="3990" w:type="dxa"/>
            <w:tcBorders>
              <w:top w:val="single" w:sz="4" w:space="0" w:color="000000"/>
              <w:left w:val="single" w:sz="4" w:space="0" w:color="000000"/>
              <w:bottom w:val="single" w:sz="4" w:space="0" w:color="000000"/>
              <w:right w:val="single" w:sz="4" w:space="0" w:color="000000"/>
            </w:tcBorders>
          </w:tcPr>
          <w:p w14:paraId="3798181A" w14:textId="77777777" w:rsidR="001E04CA" w:rsidRDefault="001E04CA" w:rsidP="00B11B60">
            <w:pPr>
              <w:pStyle w:val="TableParagraph"/>
              <w:rPr>
                <w:sz w:val="24"/>
              </w:rPr>
            </w:pPr>
            <w:r>
              <w:rPr>
                <w:sz w:val="24"/>
              </w:rPr>
              <w:t>Baccalaureate</w:t>
            </w:r>
          </w:p>
        </w:tc>
        <w:tc>
          <w:tcPr>
            <w:tcW w:w="3964" w:type="dxa"/>
            <w:tcBorders>
              <w:top w:val="single" w:sz="4" w:space="0" w:color="000000"/>
              <w:left w:val="single" w:sz="4" w:space="0" w:color="000000"/>
              <w:bottom w:val="single" w:sz="4" w:space="0" w:color="000000"/>
              <w:right w:val="single" w:sz="4" w:space="0" w:color="000000"/>
            </w:tcBorders>
          </w:tcPr>
          <w:p w14:paraId="60E174CF" w14:textId="77777777" w:rsidR="001E04CA" w:rsidRDefault="001E04CA" w:rsidP="00B11B60">
            <w:pPr>
              <w:pStyle w:val="TableParagraph"/>
              <w:rPr>
                <w:sz w:val="24"/>
              </w:rPr>
            </w:pPr>
            <w:r>
              <w:rPr>
                <w:sz w:val="24"/>
              </w:rPr>
              <w:t>10</w:t>
            </w:r>
          </w:p>
        </w:tc>
      </w:tr>
      <w:tr w:rsidR="001E04CA" w14:paraId="69205FAC"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14F73CD" w14:textId="77777777" w:rsidR="001E04CA" w:rsidRDefault="001E04CA" w:rsidP="001E04CA">
            <w:pPr>
              <w:pStyle w:val="TableParagraph"/>
              <w:ind w:left="110"/>
              <w:rPr>
                <w:sz w:val="24"/>
              </w:rPr>
            </w:pPr>
            <w:r>
              <w:rPr>
                <w:sz w:val="24"/>
              </w:rPr>
              <w:lastRenderedPageBreak/>
              <w:t>Tunus</w:t>
            </w:r>
          </w:p>
        </w:tc>
        <w:tc>
          <w:tcPr>
            <w:tcW w:w="3990" w:type="dxa"/>
            <w:tcBorders>
              <w:top w:val="single" w:sz="4" w:space="0" w:color="000000"/>
              <w:left w:val="single" w:sz="4" w:space="0" w:color="000000"/>
              <w:bottom w:val="single" w:sz="4" w:space="0" w:color="000000"/>
              <w:right w:val="single" w:sz="4" w:space="0" w:color="000000"/>
            </w:tcBorders>
          </w:tcPr>
          <w:p w14:paraId="301A4156" w14:textId="77777777" w:rsidR="001E04CA" w:rsidRDefault="001E04CA" w:rsidP="001E04CA">
            <w:pPr>
              <w:pStyle w:val="TableParagraph"/>
              <w:rPr>
                <w:sz w:val="24"/>
              </w:rPr>
            </w:pPr>
            <w:r>
              <w:rPr>
                <w:sz w:val="24"/>
              </w:rPr>
              <w:t>Tunisia Baccalauréat</w:t>
            </w:r>
          </w:p>
        </w:tc>
        <w:tc>
          <w:tcPr>
            <w:tcW w:w="3964" w:type="dxa"/>
            <w:tcBorders>
              <w:top w:val="single" w:sz="4" w:space="0" w:color="000000"/>
              <w:left w:val="single" w:sz="4" w:space="0" w:color="000000"/>
              <w:bottom w:val="single" w:sz="4" w:space="0" w:color="000000"/>
              <w:right w:val="single" w:sz="4" w:space="0" w:color="000000"/>
            </w:tcBorders>
          </w:tcPr>
          <w:p w14:paraId="7A494D1E" w14:textId="77777777" w:rsidR="001E04CA" w:rsidRDefault="001E04CA" w:rsidP="001E04CA">
            <w:pPr>
              <w:pStyle w:val="TableParagraph"/>
              <w:rPr>
                <w:sz w:val="24"/>
              </w:rPr>
            </w:pPr>
            <w:r>
              <w:rPr>
                <w:sz w:val="24"/>
              </w:rPr>
              <w:t>10</w:t>
            </w:r>
          </w:p>
        </w:tc>
      </w:tr>
      <w:tr w:rsidR="001E04CA" w14:paraId="16E2DFD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A03395B" w14:textId="77777777" w:rsidR="001E04CA" w:rsidRDefault="001E04CA" w:rsidP="00B11B60">
            <w:pPr>
              <w:pStyle w:val="TableParagraph"/>
              <w:ind w:left="110"/>
              <w:rPr>
                <w:sz w:val="24"/>
              </w:rPr>
            </w:pPr>
            <w:r>
              <w:rPr>
                <w:sz w:val="24"/>
              </w:rPr>
              <w:t>Turkmenistan</w:t>
            </w:r>
          </w:p>
        </w:tc>
        <w:tc>
          <w:tcPr>
            <w:tcW w:w="3990" w:type="dxa"/>
            <w:tcBorders>
              <w:top w:val="single" w:sz="4" w:space="0" w:color="000000"/>
              <w:left w:val="single" w:sz="4" w:space="0" w:color="000000"/>
              <w:bottom w:val="single" w:sz="4" w:space="0" w:color="000000"/>
              <w:right w:val="single" w:sz="4" w:space="0" w:color="000000"/>
            </w:tcBorders>
          </w:tcPr>
          <w:p w14:paraId="08BC12CE"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322A2BE6" w14:textId="77777777" w:rsidR="001E04CA" w:rsidRDefault="001E04CA" w:rsidP="00B11B60">
            <w:pPr>
              <w:pStyle w:val="TableParagraph"/>
              <w:rPr>
                <w:sz w:val="24"/>
              </w:rPr>
            </w:pPr>
            <w:r>
              <w:rPr>
                <w:sz w:val="24"/>
              </w:rPr>
              <w:t>Diplomaya Sahip Olmak</w:t>
            </w:r>
          </w:p>
        </w:tc>
      </w:tr>
      <w:tr w:rsidR="001E04CA" w14:paraId="1C9947A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8B1E0F2" w14:textId="77777777" w:rsidR="001E04CA" w:rsidRDefault="001E04CA" w:rsidP="00B11B60">
            <w:pPr>
              <w:pStyle w:val="TableParagraph"/>
              <w:ind w:left="110"/>
              <w:rPr>
                <w:sz w:val="24"/>
              </w:rPr>
            </w:pPr>
            <w:r>
              <w:rPr>
                <w:sz w:val="24"/>
              </w:rPr>
              <w:t>Umman</w:t>
            </w:r>
          </w:p>
        </w:tc>
        <w:tc>
          <w:tcPr>
            <w:tcW w:w="3990" w:type="dxa"/>
            <w:tcBorders>
              <w:top w:val="single" w:sz="4" w:space="0" w:color="000000"/>
              <w:left w:val="single" w:sz="4" w:space="0" w:color="000000"/>
              <w:bottom w:val="single" w:sz="4" w:space="0" w:color="000000"/>
              <w:right w:val="single" w:sz="4" w:space="0" w:color="000000"/>
            </w:tcBorders>
          </w:tcPr>
          <w:p w14:paraId="7B0F7356" w14:textId="77777777" w:rsidR="001E04CA" w:rsidRDefault="001E04CA" w:rsidP="00B11B60">
            <w:pPr>
              <w:pStyle w:val="TableParagraph"/>
              <w:rPr>
                <w:sz w:val="24"/>
              </w:rPr>
            </w:pPr>
            <w:r>
              <w:rPr>
                <w:sz w:val="24"/>
              </w:rPr>
              <w:t>Tawjihi</w:t>
            </w:r>
          </w:p>
        </w:tc>
        <w:tc>
          <w:tcPr>
            <w:tcW w:w="3964" w:type="dxa"/>
            <w:tcBorders>
              <w:top w:val="single" w:sz="4" w:space="0" w:color="000000"/>
              <w:left w:val="single" w:sz="4" w:space="0" w:color="000000"/>
              <w:bottom w:val="single" w:sz="4" w:space="0" w:color="000000"/>
              <w:right w:val="single" w:sz="4" w:space="0" w:color="000000"/>
            </w:tcBorders>
          </w:tcPr>
          <w:p w14:paraId="1AC898C4" w14:textId="77777777" w:rsidR="001E04CA" w:rsidRDefault="001E04CA" w:rsidP="00B11B60">
            <w:pPr>
              <w:pStyle w:val="TableParagraph"/>
              <w:rPr>
                <w:sz w:val="24"/>
              </w:rPr>
            </w:pPr>
            <w:r>
              <w:rPr>
                <w:sz w:val="24"/>
              </w:rPr>
              <w:t>80</w:t>
            </w:r>
          </w:p>
        </w:tc>
      </w:tr>
      <w:tr w:rsidR="001E04CA" w14:paraId="1A24A1FF"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3F5FCC0E" w14:textId="77777777" w:rsidR="001E04CA" w:rsidRDefault="001E04CA" w:rsidP="00B11B60">
            <w:pPr>
              <w:pStyle w:val="TableParagraph"/>
              <w:ind w:left="110"/>
              <w:rPr>
                <w:sz w:val="24"/>
              </w:rPr>
            </w:pPr>
            <w:r>
              <w:rPr>
                <w:sz w:val="24"/>
              </w:rPr>
              <w:t>Ukrayna</w:t>
            </w:r>
          </w:p>
        </w:tc>
        <w:tc>
          <w:tcPr>
            <w:tcW w:w="3990" w:type="dxa"/>
            <w:tcBorders>
              <w:top w:val="single" w:sz="4" w:space="0" w:color="000000"/>
              <w:left w:val="single" w:sz="4" w:space="0" w:color="000000"/>
              <w:bottom w:val="single" w:sz="4" w:space="0" w:color="000000"/>
              <w:right w:val="single" w:sz="4" w:space="0" w:color="000000"/>
            </w:tcBorders>
          </w:tcPr>
          <w:p w14:paraId="592419DD" w14:textId="77777777" w:rsidR="001E04CA" w:rsidRDefault="001E04CA" w:rsidP="00B11B60">
            <w:pPr>
              <w:pStyle w:val="TableParagraph"/>
              <w:rPr>
                <w:sz w:val="24"/>
              </w:rPr>
            </w:pPr>
            <w:r>
              <w:rPr>
                <w:sz w:val="24"/>
              </w:rPr>
              <w:t>ZNO (External Independent Testing)</w:t>
            </w:r>
          </w:p>
        </w:tc>
        <w:tc>
          <w:tcPr>
            <w:tcW w:w="3964" w:type="dxa"/>
            <w:tcBorders>
              <w:top w:val="single" w:sz="4" w:space="0" w:color="000000"/>
              <w:left w:val="single" w:sz="4" w:space="0" w:color="000000"/>
              <w:bottom w:val="single" w:sz="4" w:space="0" w:color="000000"/>
              <w:right w:val="single" w:sz="4" w:space="0" w:color="000000"/>
            </w:tcBorders>
          </w:tcPr>
          <w:p w14:paraId="590118E3" w14:textId="77777777" w:rsidR="001E04CA" w:rsidRDefault="001E04CA" w:rsidP="00B11B60">
            <w:pPr>
              <w:pStyle w:val="TableParagraph"/>
              <w:rPr>
                <w:sz w:val="24"/>
              </w:rPr>
            </w:pPr>
            <w:r>
              <w:rPr>
                <w:sz w:val="24"/>
              </w:rPr>
              <w:t>150</w:t>
            </w:r>
          </w:p>
        </w:tc>
      </w:tr>
      <w:tr w:rsidR="001E04CA" w14:paraId="7B6FA3F0"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A676BD6" w14:textId="77777777" w:rsidR="001E04CA" w:rsidRDefault="001E04CA" w:rsidP="00B11B60">
            <w:pPr>
              <w:pStyle w:val="TableParagraph"/>
              <w:ind w:left="110"/>
              <w:rPr>
                <w:sz w:val="24"/>
              </w:rPr>
            </w:pPr>
            <w:r>
              <w:rPr>
                <w:sz w:val="24"/>
              </w:rPr>
              <w:t>Ürdün</w:t>
            </w:r>
          </w:p>
        </w:tc>
        <w:tc>
          <w:tcPr>
            <w:tcW w:w="3990" w:type="dxa"/>
            <w:tcBorders>
              <w:top w:val="single" w:sz="4" w:space="0" w:color="000000"/>
              <w:left w:val="single" w:sz="4" w:space="0" w:color="000000"/>
              <w:bottom w:val="single" w:sz="4" w:space="0" w:color="000000"/>
              <w:right w:val="single" w:sz="4" w:space="0" w:color="000000"/>
            </w:tcBorders>
          </w:tcPr>
          <w:p w14:paraId="3CA0AD0F"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7B1BFAC0" w14:textId="77777777" w:rsidR="001E04CA" w:rsidRDefault="001E04CA" w:rsidP="00B11B60">
            <w:pPr>
              <w:pStyle w:val="TableParagraph"/>
              <w:rPr>
                <w:sz w:val="24"/>
              </w:rPr>
            </w:pPr>
            <w:r>
              <w:rPr>
                <w:sz w:val="24"/>
              </w:rPr>
              <w:t>Diplomaya Sahip Olmak</w:t>
            </w:r>
          </w:p>
        </w:tc>
      </w:tr>
      <w:tr w:rsidR="001E04CA" w14:paraId="3B2BDE09"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04F128B3" w14:textId="77777777" w:rsidR="001E04CA" w:rsidRDefault="001E04CA" w:rsidP="00B11B60">
            <w:pPr>
              <w:pStyle w:val="TableParagraph"/>
              <w:ind w:left="110"/>
              <w:rPr>
                <w:sz w:val="24"/>
              </w:rPr>
            </w:pPr>
            <w:r>
              <w:rPr>
                <w:sz w:val="24"/>
              </w:rPr>
              <w:t>Venezuela</w:t>
            </w:r>
          </w:p>
        </w:tc>
        <w:tc>
          <w:tcPr>
            <w:tcW w:w="3990" w:type="dxa"/>
            <w:tcBorders>
              <w:top w:val="single" w:sz="4" w:space="0" w:color="000000"/>
              <w:left w:val="single" w:sz="4" w:space="0" w:color="000000"/>
              <w:bottom w:val="single" w:sz="4" w:space="0" w:color="000000"/>
              <w:right w:val="single" w:sz="4" w:space="0" w:color="000000"/>
            </w:tcBorders>
          </w:tcPr>
          <w:p w14:paraId="32B30DE8" w14:textId="77777777" w:rsidR="001E04CA" w:rsidRDefault="001E04CA" w:rsidP="00B11B60">
            <w:pPr>
              <w:pStyle w:val="TableParagraph"/>
              <w:rPr>
                <w:sz w:val="24"/>
              </w:rPr>
            </w:pPr>
            <w:r>
              <w:rPr>
                <w:sz w:val="24"/>
              </w:rPr>
              <w:t>Venezuela Bachillerato</w:t>
            </w:r>
          </w:p>
        </w:tc>
        <w:tc>
          <w:tcPr>
            <w:tcW w:w="3964" w:type="dxa"/>
            <w:tcBorders>
              <w:top w:val="single" w:sz="4" w:space="0" w:color="000000"/>
              <w:left w:val="single" w:sz="4" w:space="0" w:color="000000"/>
              <w:bottom w:val="single" w:sz="4" w:space="0" w:color="000000"/>
              <w:right w:val="single" w:sz="4" w:space="0" w:color="000000"/>
            </w:tcBorders>
          </w:tcPr>
          <w:p w14:paraId="1A293D93" w14:textId="77777777" w:rsidR="001E04CA" w:rsidRDefault="001E04CA" w:rsidP="00B11B60">
            <w:pPr>
              <w:pStyle w:val="TableParagraph"/>
              <w:rPr>
                <w:sz w:val="24"/>
              </w:rPr>
            </w:pPr>
            <w:r>
              <w:rPr>
                <w:sz w:val="24"/>
              </w:rPr>
              <w:t>14</w:t>
            </w:r>
          </w:p>
        </w:tc>
      </w:tr>
      <w:tr w:rsidR="001E04CA" w14:paraId="1777419D"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1CF1CA80" w14:textId="77777777" w:rsidR="001E04CA" w:rsidRDefault="001E04CA" w:rsidP="001E04CA">
            <w:pPr>
              <w:pStyle w:val="TableParagraph"/>
              <w:ind w:left="110"/>
              <w:rPr>
                <w:sz w:val="24"/>
              </w:rPr>
            </w:pPr>
            <w:r>
              <w:rPr>
                <w:sz w:val="24"/>
              </w:rPr>
              <w:t>Vietnam</w:t>
            </w:r>
          </w:p>
        </w:tc>
        <w:tc>
          <w:tcPr>
            <w:tcW w:w="3990" w:type="dxa"/>
            <w:tcBorders>
              <w:top w:val="single" w:sz="4" w:space="0" w:color="000000"/>
              <w:left w:val="single" w:sz="4" w:space="0" w:color="000000"/>
              <w:bottom w:val="single" w:sz="4" w:space="0" w:color="000000"/>
              <w:right w:val="single" w:sz="4" w:space="0" w:color="000000"/>
            </w:tcBorders>
          </w:tcPr>
          <w:p w14:paraId="02F25211" w14:textId="77777777" w:rsidR="001E04CA" w:rsidRDefault="001E04CA" w:rsidP="001E04CA">
            <w:pPr>
              <w:pStyle w:val="TableParagraph"/>
              <w:rPr>
                <w:sz w:val="24"/>
              </w:rPr>
            </w:pPr>
            <w:r>
              <w:rPr>
                <w:sz w:val="24"/>
              </w:rPr>
              <w:t>Bang Tu Tai Hai (Baccalaureat)</w:t>
            </w:r>
          </w:p>
        </w:tc>
        <w:tc>
          <w:tcPr>
            <w:tcW w:w="3964" w:type="dxa"/>
            <w:tcBorders>
              <w:top w:val="single" w:sz="4" w:space="0" w:color="000000"/>
              <w:left w:val="single" w:sz="4" w:space="0" w:color="000000"/>
              <w:bottom w:val="single" w:sz="4" w:space="0" w:color="000000"/>
              <w:right w:val="single" w:sz="4" w:space="0" w:color="000000"/>
            </w:tcBorders>
          </w:tcPr>
          <w:p w14:paraId="2543072E" w14:textId="77777777" w:rsidR="001E04CA" w:rsidRDefault="001E04CA" w:rsidP="001E04CA">
            <w:pPr>
              <w:pStyle w:val="TableParagraph"/>
              <w:rPr>
                <w:sz w:val="24"/>
              </w:rPr>
            </w:pPr>
            <w:r>
              <w:rPr>
                <w:sz w:val="24"/>
              </w:rPr>
              <w:t>6</w:t>
            </w:r>
          </w:p>
        </w:tc>
      </w:tr>
      <w:tr w:rsidR="001E04CA" w14:paraId="2D5A16F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51CDC9B" w14:textId="77777777" w:rsidR="001E04CA" w:rsidRDefault="001E04CA" w:rsidP="00B11B60">
            <w:pPr>
              <w:pStyle w:val="TableParagraph"/>
              <w:ind w:left="110"/>
              <w:rPr>
                <w:sz w:val="24"/>
              </w:rPr>
            </w:pPr>
            <w:r>
              <w:rPr>
                <w:sz w:val="24"/>
              </w:rPr>
              <w:t>Yemen</w:t>
            </w:r>
          </w:p>
        </w:tc>
        <w:tc>
          <w:tcPr>
            <w:tcW w:w="3990" w:type="dxa"/>
            <w:tcBorders>
              <w:top w:val="single" w:sz="4" w:space="0" w:color="000000"/>
              <w:left w:val="single" w:sz="4" w:space="0" w:color="000000"/>
              <w:bottom w:val="single" w:sz="4" w:space="0" w:color="000000"/>
              <w:right w:val="single" w:sz="4" w:space="0" w:color="000000"/>
            </w:tcBorders>
          </w:tcPr>
          <w:p w14:paraId="4F480578"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9069A4C" w14:textId="77777777" w:rsidR="001E04CA" w:rsidRDefault="001E04CA" w:rsidP="00B11B60">
            <w:pPr>
              <w:pStyle w:val="TableParagraph"/>
              <w:rPr>
                <w:sz w:val="24"/>
              </w:rPr>
            </w:pPr>
            <w:r>
              <w:rPr>
                <w:sz w:val="24"/>
              </w:rPr>
              <w:t>Diplomaya Sahip Olmak</w:t>
            </w:r>
          </w:p>
        </w:tc>
      </w:tr>
      <w:tr w:rsidR="001E04CA" w14:paraId="687EF6AA"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742F2ABC" w14:textId="77777777" w:rsidR="001E04CA" w:rsidRDefault="001E04CA" w:rsidP="00B11B60">
            <w:pPr>
              <w:pStyle w:val="TableParagraph"/>
              <w:ind w:left="110"/>
              <w:rPr>
                <w:sz w:val="24"/>
              </w:rPr>
            </w:pPr>
            <w:r>
              <w:rPr>
                <w:sz w:val="24"/>
              </w:rPr>
              <w:t>Yunanistan</w:t>
            </w:r>
          </w:p>
        </w:tc>
        <w:tc>
          <w:tcPr>
            <w:tcW w:w="3990" w:type="dxa"/>
            <w:tcBorders>
              <w:top w:val="single" w:sz="4" w:space="0" w:color="000000"/>
              <w:left w:val="single" w:sz="4" w:space="0" w:color="000000"/>
              <w:bottom w:val="single" w:sz="4" w:space="0" w:color="000000"/>
              <w:right w:val="single" w:sz="4" w:space="0" w:color="000000"/>
            </w:tcBorders>
          </w:tcPr>
          <w:p w14:paraId="508772EB" w14:textId="77777777" w:rsidR="001E04CA" w:rsidRDefault="001E04CA" w:rsidP="00B11B60">
            <w:pPr>
              <w:pStyle w:val="TableParagraph"/>
              <w:rPr>
                <w:sz w:val="24"/>
              </w:rPr>
            </w:pPr>
            <w:r>
              <w:rPr>
                <w:sz w:val="24"/>
              </w:rPr>
              <w:t>Yunanistan Üniversite Giriş Sınavı</w:t>
            </w:r>
          </w:p>
        </w:tc>
        <w:tc>
          <w:tcPr>
            <w:tcW w:w="3964" w:type="dxa"/>
            <w:tcBorders>
              <w:top w:val="single" w:sz="4" w:space="0" w:color="000000"/>
              <w:left w:val="single" w:sz="4" w:space="0" w:color="000000"/>
              <w:bottom w:val="single" w:sz="4" w:space="0" w:color="000000"/>
              <w:right w:val="single" w:sz="4" w:space="0" w:color="000000"/>
            </w:tcBorders>
          </w:tcPr>
          <w:p w14:paraId="77508EB0" w14:textId="77777777" w:rsidR="001E04CA" w:rsidRDefault="001E04CA" w:rsidP="00B11B60">
            <w:pPr>
              <w:pStyle w:val="TableParagraph"/>
              <w:rPr>
                <w:sz w:val="24"/>
              </w:rPr>
            </w:pPr>
            <w:r>
              <w:rPr>
                <w:sz w:val="24"/>
              </w:rPr>
              <w:t>20 üzerinden 8 almak</w:t>
            </w:r>
          </w:p>
        </w:tc>
      </w:tr>
      <w:tr w:rsidR="001E04CA" w14:paraId="70824226"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69C9B3FE" w14:textId="77777777" w:rsidR="001E04CA" w:rsidRDefault="001E04CA" w:rsidP="00B11B60">
            <w:pPr>
              <w:pStyle w:val="TableParagraph"/>
              <w:ind w:left="110"/>
              <w:rPr>
                <w:sz w:val="24"/>
              </w:rPr>
            </w:pPr>
            <w:r>
              <w:rPr>
                <w:sz w:val="24"/>
              </w:rPr>
              <w:t>Zimbabwe</w:t>
            </w:r>
          </w:p>
        </w:tc>
        <w:tc>
          <w:tcPr>
            <w:tcW w:w="3990" w:type="dxa"/>
            <w:tcBorders>
              <w:top w:val="single" w:sz="4" w:space="0" w:color="000000"/>
              <w:left w:val="single" w:sz="4" w:space="0" w:color="000000"/>
              <w:bottom w:val="single" w:sz="4" w:space="0" w:color="000000"/>
              <w:right w:val="single" w:sz="4" w:space="0" w:color="000000"/>
            </w:tcBorders>
          </w:tcPr>
          <w:p w14:paraId="7A0B081D" w14:textId="77777777" w:rsidR="001E04CA" w:rsidRDefault="001E04CA" w:rsidP="00B11B60">
            <w:pPr>
              <w:pStyle w:val="TableParagraph"/>
              <w:rPr>
                <w:sz w:val="24"/>
              </w:rPr>
            </w:pPr>
            <w:r>
              <w:rPr>
                <w:sz w:val="24"/>
              </w:rPr>
              <w:t>Lise Diploması</w:t>
            </w:r>
          </w:p>
        </w:tc>
        <w:tc>
          <w:tcPr>
            <w:tcW w:w="3964" w:type="dxa"/>
            <w:tcBorders>
              <w:top w:val="single" w:sz="4" w:space="0" w:color="000000"/>
              <w:left w:val="single" w:sz="4" w:space="0" w:color="000000"/>
              <w:bottom w:val="single" w:sz="4" w:space="0" w:color="000000"/>
              <w:right w:val="single" w:sz="4" w:space="0" w:color="000000"/>
            </w:tcBorders>
          </w:tcPr>
          <w:p w14:paraId="14432F82" w14:textId="77777777" w:rsidR="001E04CA" w:rsidRDefault="001E04CA" w:rsidP="00B11B60">
            <w:pPr>
              <w:pStyle w:val="TableParagraph"/>
              <w:rPr>
                <w:sz w:val="24"/>
              </w:rPr>
            </w:pPr>
            <w:r>
              <w:rPr>
                <w:sz w:val="24"/>
              </w:rPr>
              <w:t>50%</w:t>
            </w:r>
          </w:p>
        </w:tc>
      </w:tr>
      <w:tr w:rsidR="001E04CA" w14:paraId="7B606B03" w14:textId="77777777" w:rsidTr="001E04CA">
        <w:trPr>
          <w:trHeight w:val="275"/>
        </w:trPr>
        <w:tc>
          <w:tcPr>
            <w:tcW w:w="1678" w:type="dxa"/>
            <w:tcBorders>
              <w:top w:val="single" w:sz="4" w:space="0" w:color="000000"/>
              <w:left w:val="single" w:sz="4" w:space="0" w:color="000000"/>
              <w:bottom w:val="single" w:sz="4" w:space="0" w:color="000000"/>
              <w:right w:val="single" w:sz="4" w:space="0" w:color="000000"/>
            </w:tcBorders>
          </w:tcPr>
          <w:p w14:paraId="5030A749" w14:textId="77777777" w:rsidR="001E04CA" w:rsidRDefault="001E04CA" w:rsidP="00B11B60">
            <w:pPr>
              <w:pStyle w:val="TableParagraph"/>
              <w:ind w:left="110"/>
              <w:rPr>
                <w:sz w:val="24"/>
              </w:rPr>
            </w:pPr>
            <w:r>
              <w:rPr>
                <w:sz w:val="24"/>
              </w:rPr>
              <w:t>Zambiya</w:t>
            </w:r>
          </w:p>
        </w:tc>
        <w:tc>
          <w:tcPr>
            <w:tcW w:w="3990" w:type="dxa"/>
            <w:tcBorders>
              <w:top w:val="single" w:sz="4" w:space="0" w:color="000000"/>
              <w:left w:val="single" w:sz="4" w:space="0" w:color="000000"/>
              <w:bottom w:val="single" w:sz="4" w:space="0" w:color="000000"/>
              <w:right w:val="single" w:sz="4" w:space="0" w:color="000000"/>
            </w:tcBorders>
          </w:tcPr>
          <w:p w14:paraId="758E828B" w14:textId="77777777" w:rsidR="001E04CA" w:rsidRDefault="001E04CA" w:rsidP="00B11B60">
            <w:pPr>
              <w:pStyle w:val="TableParagraph"/>
              <w:rPr>
                <w:sz w:val="24"/>
              </w:rPr>
            </w:pPr>
            <w:r>
              <w:rPr>
                <w:sz w:val="24"/>
              </w:rPr>
              <w:t>Zambiya Lise Sertifikası</w:t>
            </w:r>
          </w:p>
        </w:tc>
        <w:tc>
          <w:tcPr>
            <w:tcW w:w="3964" w:type="dxa"/>
            <w:tcBorders>
              <w:top w:val="single" w:sz="4" w:space="0" w:color="000000"/>
              <w:left w:val="single" w:sz="4" w:space="0" w:color="000000"/>
              <w:bottom w:val="single" w:sz="4" w:space="0" w:color="000000"/>
              <w:right w:val="single" w:sz="4" w:space="0" w:color="000000"/>
            </w:tcBorders>
          </w:tcPr>
          <w:p w14:paraId="77330554" w14:textId="77777777" w:rsidR="001E04CA" w:rsidRDefault="001E04CA" w:rsidP="00B11B60">
            <w:pPr>
              <w:pStyle w:val="TableParagraph"/>
              <w:rPr>
                <w:sz w:val="24"/>
              </w:rPr>
            </w:pPr>
            <w:r>
              <w:rPr>
                <w:sz w:val="24"/>
              </w:rPr>
              <w:t>Sertifikaya sahip Olmak</w:t>
            </w:r>
          </w:p>
        </w:tc>
      </w:tr>
    </w:tbl>
    <w:p w14:paraId="0723ED98" w14:textId="77777777" w:rsidR="00A81199" w:rsidRDefault="00A81199"/>
    <w:sectPr w:rsidR="00A811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0F66" w14:textId="77777777" w:rsidR="00F43C67" w:rsidRDefault="00F43C67" w:rsidP="001C3665">
      <w:pPr>
        <w:spacing w:line="240" w:lineRule="auto"/>
      </w:pPr>
      <w:r>
        <w:separator/>
      </w:r>
    </w:p>
  </w:endnote>
  <w:endnote w:type="continuationSeparator" w:id="0">
    <w:p w14:paraId="2C1B04B2" w14:textId="77777777" w:rsidR="00F43C67" w:rsidRDefault="00F43C67" w:rsidP="001C3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789897"/>
      <w:docPartObj>
        <w:docPartGallery w:val="Page Numbers (Bottom of Page)"/>
        <w:docPartUnique/>
      </w:docPartObj>
    </w:sdtPr>
    <w:sdtEndPr>
      <w:rPr>
        <w:noProof/>
      </w:rPr>
    </w:sdtEndPr>
    <w:sdtContent>
      <w:p w14:paraId="5DC7AC09" w14:textId="37BF9876" w:rsidR="001C3665" w:rsidRDefault="001C3665">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0E6D76EB" w14:textId="77777777" w:rsidR="001C3665" w:rsidRDefault="001C3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65F2" w14:textId="77777777" w:rsidR="00F43C67" w:rsidRDefault="00F43C67" w:rsidP="001C3665">
      <w:pPr>
        <w:spacing w:line="240" w:lineRule="auto"/>
      </w:pPr>
      <w:r>
        <w:separator/>
      </w:r>
    </w:p>
  </w:footnote>
  <w:footnote w:type="continuationSeparator" w:id="0">
    <w:p w14:paraId="48130C3B" w14:textId="77777777" w:rsidR="00F43C67" w:rsidRDefault="00F43C67" w:rsidP="001C36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155"/>
    <w:multiLevelType w:val="hybridMultilevel"/>
    <w:tmpl w:val="75FA97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65E7C7F"/>
    <w:multiLevelType w:val="multilevel"/>
    <w:tmpl w:val="ADB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A0A7D"/>
    <w:multiLevelType w:val="hybridMultilevel"/>
    <w:tmpl w:val="D0CCD69C"/>
    <w:lvl w:ilvl="0" w:tplc="041F0017">
      <w:start w:val="1"/>
      <w:numFmt w:val="lowerLetter"/>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1433189B"/>
    <w:multiLevelType w:val="hybridMultilevel"/>
    <w:tmpl w:val="55C60D2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60C0407"/>
    <w:multiLevelType w:val="hybridMultilevel"/>
    <w:tmpl w:val="EE04AD38"/>
    <w:lvl w:ilvl="0" w:tplc="5F88533E">
      <w:start w:val="1"/>
      <w:numFmt w:val="lowerLetter"/>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5" w15:restartNumberingAfterBreak="0">
    <w:nsid w:val="1CFC3810"/>
    <w:multiLevelType w:val="hybridMultilevel"/>
    <w:tmpl w:val="DF5450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896F5D"/>
    <w:multiLevelType w:val="multilevel"/>
    <w:tmpl w:val="08061A6E"/>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11626"/>
    <w:multiLevelType w:val="hybridMultilevel"/>
    <w:tmpl w:val="E29283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9D6187"/>
    <w:multiLevelType w:val="hybridMultilevel"/>
    <w:tmpl w:val="0448B5D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3E76200"/>
    <w:multiLevelType w:val="hybridMultilevel"/>
    <w:tmpl w:val="64ACABBE"/>
    <w:lvl w:ilvl="0" w:tplc="221AC6E4">
      <w:start w:val="1"/>
      <w:numFmt w:val="lowerLetter"/>
      <w:lvlText w:val="%1)"/>
      <w:lvlJc w:val="left"/>
      <w:pPr>
        <w:ind w:left="360" w:hanging="360"/>
      </w:pPr>
      <w:rPr>
        <w:b w:val="0"/>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99B2250"/>
    <w:multiLevelType w:val="hybridMultilevel"/>
    <w:tmpl w:val="CCF8F774"/>
    <w:lvl w:ilvl="0" w:tplc="41782892">
      <w:start w:val="1"/>
      <w:numFmt w:val="lowerLetter"/>
      <w:lvlText w:val="%1)"/>
      <w:lvlJc w:val="left"/>
      <w:pPr>
        <w:ind w:left="708" w:hanging="708"/>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A5C23A2"/>
    <w:multiLevelType w:val="hybridMultilevel"/>
    <w:tmpl w:val="87F2BA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360582"/>
    <w:multiLevelType w:val="hybridMultilevel"/>
    <w:tmpl w:val="F1A25C7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EAC69DD"/>
    <w:multiLevelType w:val="hybridMultilevel"/>
    <w:tmpl w:val="1040B1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8102746"/>
    <w:multiLevelType w:val="hybridMultilevel"/>
    <w:tmpl w:val="F9D887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3B0FB2"/>
    <w:multiLevelType w:val="hybridMultilevel"/>
    <w:tmpl w:val="C85A977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C79584A"/>
    <w:multiLevelType w:val="hybridMultilevel"/>
    <w:tmpl w:val="33547A74"/>
    <w:lvl w:ilvl="0" w:tplc="49163CEA">
      <w:start w:val="1"/>
      <w:numFmt w:val="lowerLetter"/>
      <w:lvlText w:val="%1)"/>
      <w:lvlJc w:val="left"/>
      <w:pPr>
        <w:ind w:left="386" w:hanging="360"/>
      </w:pPr>
      <w:rPr>
        <w:rFonts w:hint="default"/>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7" w15:restartNumberingAfterBreak="0">
    <w:nsid w:val="64E57ACB"/>
    <w:multiLevelType w:val="hybridMultilevel"/>
    <w:tmpl w:val="8FD69F2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6B154C4"/>
    <w:multiLevelType w:val="hybridMultilevel"/>
    <w:tmpl w:val="46C2E552"/>
    <w:lvl w:ilvl="0" w:tplc="041F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77856FCE"/>
    <w:multiLevelType w:val="multilevel"/>
    <w:tmpl w:val="C074A3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930F1"/>
    <w:multiLevelType w:val="hybridMultilevel"/>
    <w:tmpl w:val="A58A125C"/>
    <w:lvl w:ilvl="0" w:tplc="041F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7F8D273D"/>
    <w:multiLevelType w:val="hybridMultilevel"/>
    <w:tmpl w:val="FF367FFA"/>
    <w:lvl w:ilvl="0" w:tplc="E19CBE60">
      <w:start w:val="1"/>
      <w:numFmt w:val="lowerLetter"/>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num w:numId="1">
    <w:abstractNumId w:val="11"/>
  </w:num>
  <w:num w:numId="2">
    <w:abstractNumId w:val="12"/>
  </w:num>
  <w:num w:numId="3">
    <w:abstractNumId w:val="21"/>
  </w:num>
  <w:num w:numId="4">
    <w:abstractNumId w:val="4"/>
  </w:num>
  <w:num w:numId="5">
    <w:abstractNumId w:val="13"/>
  </w:num>
  <w:num w:numId="6">
    <w:abstractNumId w:val="2"/>
  </w:num>
  <w:num w:numId="7">
    <w:abstractNumId w:val="9"/>
  </w:num>
  <w:num w:numId="8">
    <w:abstractNumId w:val="8"/>
  </w:num>
  <w:num w:numId="9">
    <w:abstractNumId w:val="20"/>
  </w:num>
  <w:num w:numId="10">
    <w:abstractNumId w:val="18"/>
  </w:num>
  <w:num w:numId="11">
    <w:abstractNumId w:val="16"/>
  </w:num>
  <w:num w:numId="12">
    <w:abstractNumId w:val="3"/>
  </w:num>
  <w:num w:numId="13">
    <w:abstractNumId w:val="15"/>
  </w:num>
  <w:num w:numId="14">
    <w:abstractNumId w:val="14"/>
  </w:num>
  <w:num w:numId="15">
    <w:abstractNumId w:val="5"/>
  </w:num>
  <w:num w:numId="16">
    <w:abstractNumId w:val="10"/>
  </w:num>
  <w:num w:numId="17">
    <w:abstractNumId w:val="17"/>
  </w:num>
  <w:num w:numId="18">
    <w:abstractNumId w:val="0"/>
  </w:num>
  <w:num w:numId="19">
    <w:abstractNumId w:val="7"/>
  </w:num>
  <w:num w:numId="20">
    <w:abstractNumId w:val="19"/>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B1"/>
    <w:rsid w:val="00024B36"/>
    <w:rsid w:val="001B59DC"/>
    <w:rsid w:val="001C3665"/>
    <w:rsid w:val="001E04CA"/>
    <w:rsid w:val="001E7FB1"/>
    <w:rsid w:val="00242116"/>
    <w:rsid w:val="00275CEA"/>
    <w:rsid w:val="0027785C"/>
    <w:rsid w:val="00294F03"/>
    <w:rsid w:val="002A2C31"/>
    <w:rsid w:val="002C5528"/>
    <w:rsid w:val="002F5BE8"/>
    <w:rsid w:val="0035028D"/>
    <w:rsid w:val="00370255"/>
    <w:rsid w:val="003835A5"/>
    <w:rsid w:val="0040582D"/>
    <w:rsid w:val="004525E9"/>
    <w:rsid w:val="00460C2C"/>
    <w:rsid w:val="004820EB"/>
    <w:rsid w:val="004B4B84"/>
    <w:rsid w:val="004C2CC6"/>
    <w:rsid w:val="00531733"/>
    <w:rsid w:val="005508D2"/>
    <w:rsid w:val="005514BE"/>
    <w:rsid w:val="00551F13"/>
    <w:rsid w:val="005C11E4"/>
    <w:rsid w:val="005E1A0F"/>
    <w:rsid w:val="005E72F6"/>
    <w:rsid w:val="006820A3"/>
    <w:rsid w:val="00696220"/>
    <w:rsid w:val="0070566F"/>
    <w:rsid w:val="007146A9"/>
    <w:rsid w:val="00717F62"/>
    <w:rsid w:val="00774AC8"/>
    <w:rsid w:val="008150E3"/>
    <w:rsid w:val="00830BC0"/>
    <w:rsid w:val="00833C8F"/>
    <w:rsid w:val="00940BAF"/>
    <w:rsid w:val="009456DD"/>
    <w:rsid w:val="009B618D"/>
    <w:rsid w:val="00A03CEF"/>
    <w:rsid w:val="00A25219"/>
    <w:rsid w:val="00A358A6"/>
    <w:rsid w:val="00A662AE"/>
    <w:rsid w:val="00A81199"/>
    <w:rsid w:val="00A94778"/>
    <w:rsid w:val="00B040CD"/>
    <w:rsid w:val="00B41233"/>
    <w:rsid w:val="00B479B6"/>
    <w:rsid w:val="00BB3184"/>
    <w:rsid w:val="00BC449A"/>
    <w:rsid w:val="00C74ED9"/>
    <w:rsid w:val="00CD1823"/>
    <w:rsid w:val="00CD58B8"/>
    <w:rsid w:val="00CE0F60"/>
    <w:rsid w:val="00CE630B"/>
    <w:rsid w:val="00D3359A"/>
    <w:rsid w:val="00D71F61"/>
    <w:rsid w:val="00DB6BEF"/>
    <w:rsid w:val="00DF0151"/>
    <w:rsid w:val="00E07DBC"/>
    <w:rsid w:val="00E46FF6"/>
    <w:rsid w:val="00E5199D"/>
    <w:rsid w:val="00E87357"/>
    <w:rsid w:val="00EA392C"/>
    <w:rsid w:val="00ED2018"/>
    <w:rsid w:val="00F43C67"/>
    <w:rsid w:val="00F55330"/>
    <w:rsid w:val="00F60AF9"/>
    <w:rsid w:val="00F9530F"/>
    <w:rsid w:val="00FC70C5"/>
    <w:rsid w:val="00FF3388"/>
    <w:rsid w:val="00FF5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C50"/>
  <w15:chartTrackingRefBased/>
  <w15:docId w15:val="{CBEC7392-2C99-404D-A042-684F8D41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B1"/>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FB1"/>
    <w:pPr>
      <w:ind w:left="720"/>
      <w:contextualSpacing/>
    </w:pPr>
  </w:style>
  <w:style w:type="table" w:styleId="TableGrid">
    <w:name w:val="Table Grid"/>
    <w:basedOn w:val="TableNormal"/>
    <w:uiPriority w:val="39"/>
    <w:rsid w:val="001E7FB1"/>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0C5"/>
  </w:style>
  <w:style w:type="paragraph" w:styleId="Header">
    <w:name w:val="header"/>
    <w:basedOn w:val="Normal"/>
    <w:link w:val="HeaderChar"/>
    <w:uiPriority w:val="99"/>
    <w:unhideWhenUsed/>
    <w:rsid w:val="001C3665"/>
    <w:pPr>
      <w:tabs>
        <w:tab w:val="center" w:pos="4680"/>
        <w:tab w:val="right" w:pos="9360"/>
      </w:tabs>
      <w:spacing w:line="240" w:lineRule="auto"/>
    </w:pPr>
  </w:style>
  <w:style w:type="character" w:customStyle="1" w:styleId="HeaderChar">
    <w:name w:val="Header Char"/>
    <w:basedOn w:val="DefaultParagraphFont"/>
    <w:link w:val="Header"/>
    <w:uiPriority w:val="99"/>
    <w:rsid w:val="001C3665"/>
    <w:rPr>
      <w:rFonts w:ascii="Arial" w:eastAsia="Arial" w:hAnsi="Arial" w:cs="Arial"/>
      <w:lang w:eastAsia="tr-TR"/>
    </w:rPr>
  </w:style>
  <w:style w:type="paragraph" w:styleId="Footer">
    <w:name w:val="footer"/>
    <w:basedOn w:val="Normal"/>
    <w:link w:val="FooterChar"/>
    <w:uiPriority w:val="99"/>
    <w:unhideWhenUsed/>
    <w:rsid w:val="001C3665"/>
    <w:pPr>
      <w:tabs>
        <w:tab w:val="center" w:pos="4680"/>
        <w:tab w:val="right" w:pos="9360"/>
      </w:tabs>
      <w:spacing w:line="240" w:lineRule="auto"/>
    </w:pPr>
  </w:style>
  <w:style w:type="character" w:customStyle="1" w:styleId="FooterChar">
    <w:name w:val="Footer Char"/>
    <w:basedOn w:val="DefaultParagraphFont"/>
    <w:link w:val="Footer"/>
    <w:uiPriority w:val="99"/>
    <w:rsid w:val="001C3665"/>
    <w:rPr>
      <w:rFonts w:ascii="Arial" w:eastAsia="Arial" w:hAnsi="Arial" w:cs="Arial"/>
      <w:lang w:eastAsia="tr-TR"/>
    </w:rPr>
  </w:style>
  <w:style w:type="paragraph" w:customStyle="1" w:styleId="TableParagraph">
    <w:name w:val="Table Paragraph"/>
    <w:basedOn w:val="Normal"/>
    <w:uiPriority w:val="1"/>
    <w:qFormat/>
    <w:rsid w:val="00A81199"/>
    <w:pPr>
      <w:widowControl w:val="0"/>
      <w:autoSpaceDE w:val="0"/>
      <w:autoSpaceDN w:val="0"/>
      <w:spacing w:line="256" w:lineRule="exact"/>
      <w:ind w:left="109"/>
    </w:pPr>
    <w:rPr>
      <w:rFonts w:ascii="Times New Roman" w:eastAsia="Times New Roman" w:hAnsi="Times New Roman" w:cs="Times New Roman"/>
      <w:lang w:bidi="tr-TR"/>
    </w:rPr>
  </w:style>
  <w:style w:type="character" w:styleId="CommentReference">
    <w:name w:val="annotation reference"/>
    <w:basedOn w:val="DefaultParagraphFont"/>
    <w:uiPriority w:val="99"/>
    <w:semiHidden/>
    <w:unhideWhenUsed/>
    <w:rsid w:val="00E87357"/>
    <w:rPr>
      <w:sz w:val="16"/>
      <w:szCs w:val="16"/>
    </w:rPr>
  </w:style>
  <w:style w:type="paragraph" w:styleId="CommentText">
    <w:name w:val="annotation text"/>
    <w:basedOn w:val="Normal"/>
    <w:link w:val="CommentTextChar"/>
    <w:uiPriority w:val="99"/>
    <w:semiHidden/>
    <w:unhideWhenUsed/>
    <w:rsid w:val="00E87357"/>
    <w:pPr>
      <w:spacing w:line="240" w:lineRule="auto"/>
    </w:pPr>
    <w:rPr>
      <w:sz w:val="20"/>
      <w:szCs w:val="20"/>
    </w:rPr>
  </w:style>
  <w:style w:type="character" w:customStyle="1" w:styleId="CommentTextChar">
    <w:name w:val="Comment Text Char"/>
    <w:basedOn w:val="DefaultParagraphFont"/>
    <w:link w:val="CommentText"/>
    <w:uiPriority w:val="99"/>
    <w:semiHidden/>
    <w:rsid w:val="00E87357"/>
    <w:rPr>
      <w:rFonts w:ascii="Arial" w:eastAsia="Arial" w:hAnsi="Arial" w:cs="Arial"/>
      <w:sz w:val="20"/>
      <w:szCs w:val="20"/>
      <w:lang w:eastAsia="tr-TR"/>
    </w:rPr>
  </w:style>
  <w:style w:type="paragraph" w:styleId="CommentSubject">
    <w:name w:val="annotation subject"/>
    <w:basedOn w:val="CommentText"/>
    <w:next w:val="CommentText"/>
    <w:link w:val="CommentSubjectChar"/>
    <w:uiPriority w:val="99"/>
    <w:semiHidden/>
    <w:unhideWhenUsed/>
    <w:rsid w:val="00E87357"/>
    <w:rPr>
      <w:b/>
      <w:bCs/>
    </w:rPr>
  </w:style>
  <w:style w:type="character" w:customStyle="1" w:styleId="CommentSubjectChar">
    <w:name w:val="Comment Subject Char"/>
    <w:basedOn w:val="CommentTextChar"/>
    <w:link w:val="CommentSubject"/>
    <w:uiPriority w:val="99"/>
    <w:semiHidden/>
    <w:rsid w:val="00E87357"/>
    <w:rPr>
      <w:rFonts w:ascii="Arial" w:eastAsia="Arial" w:hAnsi="Arial" w:cs="Arial"/>
      <w:b/>
      <w:bCs/>
      <w:sz w:val="20"/>
      <w:szCs w:val="20"/>
      <w:lang w:eastAsia="tr-TR"/>
    </w:rPr>
  </w:style>
  <w:style w:type="paragraph" w:styleId="NormalWeb">
    <w:name w:val="Normal (Web)"/>
    <w:basedOn w:val="Normal"/>
    <w:uiPriority w:val="99"/>
    <w:unhideWhenUsed/>
    <w:rsid w:val="007056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5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77404">
      <w:bodyDiv w:val="1"/>
      <w:marLeft w:val="0"/>
      <w:marRight w:val="0"/>
      <w:marTop w:val="0"/>
      <w:marBottom w:val="0"/>
      <w:divBdr>
        <w:top w:val="none" w:sz="0" w:space="0" w:color="auto"/>
        <w:left w:val="none" w:sz="0" w:space="0" w:color="auto"/>
        <w:bottom w:val="none" w:sz="0" w:space="0" w:color="auto"/>
        <w:right w:val="none" w:sz="0" w:space="0" w:color="auto"/>
      </w:divBdr>
    </w:div>
    <w:div w:id="20218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D4ED-EA0D-4A53-9C51-C6DFD624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6</cp:revision>
  <dcterms:created xsi:type="dcterms:W3CDTF">2025-10-23T13:15:00Z</dcterms:created>
  <dcterms:modified xsi:type="dcterms:W3CDTF">2025-10-24T07:12:00Z</dcterms:modified>
</cp:coreProperties>
</file>